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8CC52" w14:textId="70B431D6" w:rsidR="006C3C95" w:rsidRPr="00C24266" w:rsidRDefault="006C3C95" w:rsidP="006C3C95">
      <w:pPr>
        <w:jc w:val="right"/>
        <w:rPr>
          <w:rFonts w:ascii="Arial" w:hAnsi="Arial" w:cs="Arial"/>
          <w:b/>
          <w:bCs/>
          <w:u w:val="single"/>
          <w:lang w:val="hu-HU"/>
        </w:rPr>
      </w:pPr>
      <w:r w:rsidRPr="00C24266">
        <w:rPr>
          <w:rFonts w:ascii="Arial" w:hAnsi="Arial" w:cs="Arial"/>
          <w:noProof/>
          <w:lang w:val="hu-HU"/>
        </w:rPr>
        <w:drawing>
          <wp:inline distT="0" distB="0" distL="0" distR="0" wp14:anchorId="4BE8E4A3" wp14:editId="4D71F084">
            <wp:extent cx="1657350" cy="718185"/>
            <wp:effectExtent l="0" t="0" r="0" b="5715"/>
            <wp:docPr id="1748735208" name="Grafik 4" descr="Beschreibung: SES_cmyk_klein">
              <a:extLst xmlns:a="http://schemas.openxmlformats.org/drawingml/2006/main">
                <a:ext uri="{FF2B5EF4-FFF2-40B4-BE49-F238E27FC236}">
                  <a16:creationId xmlns:a16="http://schemas.microsoft.com/office/drawing/2014/main" id="{ADB82D34-712B-40FF-A543-A6A7119A66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Beschreibung: SES_cmyk_klein"/>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b="31718"/>
                    <a:stretch/>
                  </pic:blipFill>
                  <pic:spPr bwMode="auto">
                    <a:xfrm>
                      <a:off x="0" y="0"/>
                      <a:ext cx="1657350" cy="718185"/>
                    </a:xfrm>
                    <a:prstGeom prst="rect">
                      <a:avLst/>
                    </a:prstGeom>
                    <a:noFill/>
                    <a:ln>
                      <a:noFill/>
                    </a:ln>
                    <a:extLst>
                      <a:ext uri="{53640926-AAD7-44D8-BBD7-CCE9431645EC}">
                        <a14:shadowObscured xmlns:a14="http://schemas.microsoft.com/office/drawing/2010/main"/>
                      </a:ext>
                    </a:extLst>
                  </pic:spPr>
                </pic:pic>
              </a:graphicData>
            </a:graphic>
          </wp:inline>
        </w:drawing>
      </w:r>
    </w:p>
    <w:p w14:paraId="7AD08251" w14:textId="4F6EF045" w:rsidR="007D7F75" w:rsidRPr="00C24266" w:rsidRDefault="007D7F75" w:rsidP="007D7F75">
      <w:pPr>
        <w:tabs>
          <w:tab w:val="right" w:pos="9064"/>
        </w:tabs>
        <w:rPr>
          <w:rFonts w:ascii="Arial" w:hAnsi="Arial" w:cs="Arial"/>
          <w:b/>
          <w:color w:val="302930"/>
          <w:sz w:val="28"/>
          <w:szCs w:val="28"/>
          <w:lang w:val="hu-HU" w:eastAsia="de-AT"/>
        </w:rPr>
      </w:pPr>
      <w:r w:rsidRPr="00C24266">
        <w:rPr>
          <w:rFonts w:ascii="Arial" w:hAnsi="Arial" w:cs="Arial"/>
          <w:b/>
          <w:color w:val="302930"/>
          <w:sz w:val="28"/>
          <w:szCs w:val="28"/>
          <w:lang w:val="hu-HU" w:eastAsia="de-AT"/>
        </w:rPr>
        <w:tab/>
      </w:r>
      <w:r w:rsidRPr="00C24266">
        <w:rPr>
          <w:rFonts w:ascii="Arial" w:hAnsi="Arial" w:cs="Arial"/>
          <w:b/>
          <w:color w:val="302930"/>
          <w:sz w:val="28"/>
          <w:szCs w:val="28"/>
          <w:lang w:val="hu-HU" w:eastAsia="de-AT"/>
        </w:rPr>
        <w:tab/>
        <w:t>Sajtóközlemény</w:t>
      </w:r>
    </w:p>
    <w:p w14:paraId="2C245E87" w14:textId="77777777" w:rsidR="007D7F75" w:rsidRPr="00C24266" w:rsidRDefault="007D7F75" w:rsidP="007D7F75">
      <w:pPr>
        <w:widowControl w:val="0"/>
        <w:tabs>
          <w:tab w:val="left" w:pos="708"/>
          <w:tab w:val="left" w:pos="1416"/>
          <w:tab w:val="left" w:pos="2124"/>
          <w:tab w:val="left" w:pos="2832"/>
          <w:tab w:val="left" w:pos="3540"/>
          <w:tab w:val="left" w:pos="6664"/>
        </w:tabs>
        <w:autoSpaceDE w:val="0"/>
        <w:autoSpaceDN w:val="0"/>
        <w:adjustRightInd w:val="0"/>
        <w:spacing w:after="390"/>
        <w:contextualSpacing/>
        <w:jc w:val="right"/>
        <w:rPr>
          <w:rFonts w:ascii="Arial" w:hAnsi="Arial" w:cs="Arial"/>
          <w:b/>
          <w:color w:val="302930"/>
          <w:sz w:val="28"/>
          <w:szCs w:val="28"/>
          <w:lang w:val="hu-HU" w:eastAsia="de-AT"/>
        </w:rPr>
      </w:pPr>
    </w:p>
    <w:p w14:paraId="69960411" w14:textId="66B39FC4" w:rsidR="007D7F75" w:rsidRPr="00C24266" w:rsidRDefault="007D7F75" w:rsidP="007D7F75">
      <w:pPr>
        <w:widowControl w:val="0"/>
        <w:tabs>
          <w:tab w:val="left" w:pos="708"/>
          <w:tab w:val="left" w:pos="1416"/>
          <w:tab w:val="left" w:pos="2124"/>
          <w:tab w:val="left" w:pos="2832"/>
          <w:tab w:val="left" w:pos="3540"/>
          <w:tab w:val="left" w:pos="6664"/>
        </w:tabs>
        <w:autoSpaceDE w:val="0"/>
        <w:autoSpaceDN w:val="0"/>
        <w:adjustRightInd w:val="0"/>
        <w:spacing w:after="390"/>
        <w:contextualSpacing/>
        <w:jc w:val="right"/>
        <w:rPr>
          <w:rFonts w:ascii="Arial" w:eastAsia="Times New Roman" w:hAnsi="Arial" w:cs="Arial"/>
          <w:sz w:val="22"/>
          <w:szCs w:val="22"/>
          <w:lang w:val="hu-HU"/>
        </w:rPr>
      </w:pPr>
      <w:r w:rsidRPr="00C24266">
        <w:rPr>
          <w:rFonts w:ascii="Arial" w:eastAsia="Times New Roman" w:hAnsi="Arial" w:cs="Arial"/>
          <w:sz w:val="22"/>
          <w:szCs w:val="22"/>
          <w:lang w:val="hu-HU"/>
        </w:rPr>
        <w:t>Salzburg, 2026</w:t>
      </w:r>
      <w:r w:rsidRPr="00C24266">
        <w:rPr>
          <w:rFonts w:ascii="Arial" w:eastAsia="Times New Roman" w:hAnsi="Arial" w:cs="Arial"/>
          <w:sz w:val="22"/>
          <w:szCs w:val="22"/>
          <w:lang w:val="hu-HU"/>
        </w:rPr>
        <w:t>. március 24.</w:t>
      </w:r>
    </w:p>
    <w:p w14:paraId="316E54B3" w14:textId="77777777" w:rsidR="006C3C95" w:rsidRPr="00C24266" w:rsidRDefault="006C3C95" w:rsidP="000859D6">
      <w:pPr>
        <w:jc w:val="both"/>
        <w:rPr>
          <w:rFonts w:ascii="Arial" w:hAnsi="Arial" w:cs="Arial"/>
          <w:b/>
          <w:bCs/>
          <w:u w:val="single"/>
          <w:lang w:val="hu-HU"/>
        </w:rPr>
      </w:pPr>
    </w:p>
    <w:p w14:paraId="720F6101" w14:textId="3CAB153E" w:rsidR="0061398A" w:rsidRPr="00C24266" w:rsidRDefault="0061398A" w:rsidP="000859D6">
      <w:pPr>
        <w:jc w:val="both"/>
        <w:rPr>
          <w:rFonts w:ascii="Arial" w:hAnsi="Arial" w:cs="Arial"/>
          <w:b/>
          <w:bCs/>
          <w:u w:val="single"/>
          <w:lang w:val="hu-HU"/>
        </w:rPr>
      </w:pPr>
      <w:r w:rsidRPr="00C24266">
        <w:rPr>
          <w:rFonts w:ascii="Arial" w:hAnsi="Arial" w:cs="Arial"/>
          <w:b/>
          <w:bCs/>
          <w:u w:val="single"/>
          <w:lang w:val="hu-HU"/>
        </w:rPr>
        <w:t>2025-</w:t>
      </w:r>
      <w:r w:rsidR="006C569B" w:rsidRPr="00C24266">
        <w:rPr>
          <w:rFonts w:ascii="Arial" w:hAnsi="Arial" w:cs="Arial"/>
          <w:b/>
          <w:bCs/>
          <w:u w:val="single"/>
          <w:lang w:val="hu-HU"/>
        </w:rPr>
        <w:t>ben t</w:t>
      </w:r>
      <w:r w:rsidRPr="00C24266">
        <w:rPr>
          <w:rFonts w:ascii="Arial" w:hAnsi="Arial" w:cs="Arial"/>
          <w:b/>
          <w:bCs/>
          <w:u w:val="single"/>
          <w:lang w:val="hu-HU"/>
        </w:rPr>
        <w:t>ovábbi növeked</w:t>
      </w:r>
      <w:r w:rsidR="00E325B1" w:rsidRPr="00C24266">
        <w:rPr>
          <w:rFonts w:ascii="Arial" w:hAnsi="Arial" w:cs="Arial"/>
          <w:b/>
          <w:bCs/>
          <w:u w:val="single"/>
          <w:lang w:val="hu-HU"/>
        </w:rPr>
        <w:t>e</w:t>
      </w:r>
      <w:r w:rsidR="000859D6" w:rsidRPr="00C24266">
        <w:rPr>
          <w:rFonts w:ascii="Arial" w:hAnsi="Arial" w:cs="Arial"/>
          <w:b/>
          <w:bCs/>
          <w:u w:val="single"/>
          <w:lang w:val="hu-HU"/>
        </w:rPr>
        <w:t>tt</w:t>
      </w:r>
      <w:r w:rsidRPr="00C24266">
        <w:rPr>
          <w:rFonts w:ascii="Arial" w:hAnsi="Arial" w:cs="Arial"/>
          <w:b/>
          <w:bCs/>
          <w:u w:val="single"/>
          <w:lang w:val="hu-HU"/>
        </w:rPr>
        <w:t xml:space="preserve"> Ausztria </w:t>
      </w:r>
      <w:r w:rsidR="006C569B" w:rsidRPr="00C24266">
        <w:rPr>
          <w:rFonts w:ascii="Arial" w:hAnsi="Arial" w:cs="Arial"/>
          <w:b/>
          <w:bCs/>
          <w:u w:val="single"/>
          <w:lang w:val="hu-HU"/>
        </w:rPr>
        <w:t>első számú</w:t>
      </w:r>
      <w:r w:rsidRPr="00C24266">
        <w:rPr>
          <w:rFonts w:ascii="Arial" w:hAnsi="Arial" w:cs="Arial"/>
          <w:b/>
          <w:bCs/>
          <w:u w:val="single"/>
          <w:lang w:val="hu-HU"/>
        </w:rPr>
        <w:t xml:space="preserve"> bevásárlóközpont-üzemeltetőj</w:t>
      </w:r>
      <w:r w:rsidR="000859D6" w:rsidRPr="00C24266">
        <w:rPr>
          <w:rFonts w:ascii="Arial" w:hAnsi="Arial" w:cs="Arial"/>
          <w:b/>
          <w:bCs/>
          <w:u w:val="single"/>
          <w:lang w:val="hu-HU"/>
        </w:rPr>
        <w:t>e</w:t>
      </w:r>
    </w:p>
    <w:p w14:paraId="53095627" w14:textId="77777777" w:rsidR="0061398A" w:rsidRPr="00C24266" w:rsidRDefault="0061398A" w:rsidP="000859D6">
      <w:pPr>
        <w:jc w:val="both"/>
        <w:rPr>
          <w:rFonts w:ascii="Arial" w:hAnsi="Arial" w:cs="Arial"/>
          <w:lang w:val="hu-HU"/>
        </w:rPr>
      </w:pPr>
    </w:p>
    <w:p w14:paraId="5C99E9E4" w14:textId="37ABA619" w:rsidR="0061398A" w:rsidRPr="00C24266" w:rsidRDefault="0061398A" w:rsidP="000859D6">
      <w:pPr>
        <w:spacing w:after="0" w:line="240" w:lineRule="auto"/>
        <w:ind w:right="2118"/>
        <w:jc w:val="both"/>
        <w:rPr>
          <w:rFonts w:ascii="Arial" w:eastAsia="Cambria" w:hAnsi="Arial" w:cs="Arial"/>
          <w:b/>
          <w:bCs/>
          <w:color w:val="000000" w:themeColor="text1"/>
          <w:kern w:val="0"/>
          <w:sz w:val="36"/>
          <w:szCs w:val="36"/>
          <w:lang w:val="hu-HU"/>
          <w14:ligatures w14:val="none"/>
        </w:rPr>
      </w:pPr>
      <w:r w:rsidRPr="00C24266">
        <w:rPr>
          <w:rFonts w:ascii="Arial" w:eastAsia="Cambria" w:hAnsi="Arial" w:cs="Arial"/>
          <w:b/>
          <w:bCs/>
          <w:color w:val="000000" w:themeColor="text1"/>
          <w:kern w:val="0"/>
          <w:sz w:val="36"/>
          <w:szCs w:val="36"/>
          <w:lang w:val="hu-HU"/>
          <w14:ligatures w14:val="none"/>
        </w:rPr>
        <w:t>116 millió látogató 70 millió eurós bevételnövekedést eredményezett</w:t>
      </w:r>
    </w:p>
    <w:p w14:paraId="275BA0FF" w14:textId="77777777" w:rsidR="0061398A" w:rsidRPr="00C24266" w:rsidRDefault="0061398A" w:rsidP="000859D6">
      <w:pPr>
        <w:spacing w:after="0" w:line="240" w:lineRule="auto"/>
        <w:ind w:right="2118"/>
        <w:jc w:val="both"/>
        <w:rPr>
          <w:rFonts w:ascii="Arial" w:eastAsia="Cambria" w:hAnsi="Arial" w:cs="Arial"/>
          <w:b/>
          <w:bCs/>
          <w:color w:val="000000" w:themeColor="text1"/>
          <w:kern w:val="0"/>
          <w:sz w:val="36"/>
          <w:szCs w:val="36"/>
          <w:lang w:val="hu-HU"/>
          <w14:ligatures w14:val="none"/>
        </w:rPr>
      </w:pPr>
    </w:p>
    <w:p w14:paraId="1FB170C7" w14:textId="745A9B73" w:rsidR="0061398A" w:rsidRPr="00C24266" w:rsidRDefault="0061398A" w:rsidP="000859D6">
      <w:pPr>
        <w:jc w:val="both"/>
        <w:rPr>
          <w:rFonts w:ascii="Arial" w:hAnsi="Arial" w:cs="Arial"/>
          <w:b/>
          <w:bCs/>
          <w:sz w:val="22"/>
          <w:szCs w:val="22"/>
          <w:lang w:val="hu-HU"/>
        </w:rPr>
      </w:pPr>
      <w:r w:rsidRPr="00C24266">
        <w:rPr>
          <w:rFonts w:ascii="Arial" w:hAnsi="Arial" w:cs="Arial"/>
          <w:b/>
          <w:bCs/>
          <w:sz w:val="22"/>
          <w:szCs w:val="22"/>
          <w:lang w:val="hu-HU"/>
        </w:rPr>
        <w:t xml:space="preserve">2025-ben az SES Spar European Shopping Centers ismét kiemelkedő teljesítményt nyújtott a kiskereskedelmi szektorban. Az osztrák piacvezető bevásárlóközpont-üzemeltető az előző év eredményeit követően tovább erősítette pozícióját. A </w:t>
      </w:r>
      <w:r w:rsidR="007F6D34" w:rsidRPr="00C24266">
        <w:rPr>
          <w:rFonts w:ascii="Arial" w:hAnsi="Arial" w:cs="Arial"/>
          <w:b/>
          <w:bCs/>
          <w:sz w:val="22"/>
          <w:szCs w:val="22"/>
          <w:lang w:val="hu-HU"/>
        </w:rPr>
        <w:t>6 ország kiskereskedelmi, gasztronómiai és szolgáltató szektor</w:t>
      </w:r>
      <w:r w:rsidR="007F6D34">
        <w:rPr>
          <w:rFonts w:ascii="Arial" w:hAnsi="Arial" w:cs="Arial"/>
          <w:b/>
          <w:bCs/>
          <w:sz w:val="22"/>
          <w:szCs w:val="22"/>
          <w:lang w:val="hu-HU"/>
        </w:rPr>
        <w:t>á</w:t>
      </w:r>
      <w:r w:rsidR="007F6D34" w:rsidRPr="00C24266">
        <w:rPr>
          <w:rFonts w:ascii="Arial" w:hAnsi="Arial" w:cs="Arial"/>
          <w:b/>
          <w:bCs/>
          <w:sz w:val="22"/>
          <w:szCs w:val="22"/>
          <w:lang w:val="hu-HU"/>
        </w:rPr>
        <w:t>ban működő</w:t>
      </w:r>
      <w:r w:rsidR="007F6D34" w:rsidRPr="00C24266">
        <w:rPr>
          <w:rFonts w:ascii="Arial" w:hAnsi="Arial" w:cs="Arial"/>
          <w:b/>
          <w:bCs/>
          <w:sz w:val="22"/>
          <w:szCs w:val="22"/>
          <w:lang w:val="hu-HU"/>
        </w:rPr>
        <w:t xml:space="preserve"> </w:t>
      </w:r>
      <w:r w:rsidR="007F6D34" w:rsidRPr="00C24266">
        <w:rPr>
          <w:rFonts w:ascii="Arial" w:hAnsi="Arial" w:cs="Arial"/>
          <w:b/>
          <w:bCs/>
          <w:sz w:val="22"/>
          <w:szCs w:val="22"/>
          <w:lang w:val="hu-HU"/>
        </w:rPr>
        <w:t>1900 partner</w:t>
      </w:r>
      <w:r w:rsidR="00825CEA">
        <w:rPr>
          <w:rFonts w:ascii="Arial" w:hAnsi="Arial" w:cs="Arial"/>
          <w:b/>
          <w:bCs/>
          <w:sz w:val="22"/>
          <w:szCs w:val="22"/>
          <w:lang w:val="hu-HU"/>
        </w:rPr>
        <w:t xml:space="preserve"> a</w:t>
      </w:r>
      <w:r w:rsidR="007F6D34" w:rsidRPr="00C24266">
        <w:rPr>
          <w:rFonts w:ascii="Arial" w:hAnsi="Arial" w:cs="Arial"/>
          <w:b/>
          <w:bCs/>
          <w:sz w:val="22"/>
          <w:szCs w:val="22"/>
          <w:lang w:val="hu-HU"/>
        </w:rPr>
        <w:t xml:space="preserve"> </w:t>
      </w:r>
      <w:r w:rsidR="00D448BD" w:rsidRPr="00C24266">
        <w:rPr>
          <w:rFonts w:ascii="Arial" w:hAnsi="Arial" w:cs="Arial"/>
          <w:b/>
          <w:bCs/>
          <w:sz w:val="22"/>
          <w:szCs w:val="22"/>
          <w:lang w:val="hu-HU"/>
        </w:rPr>
        <w:t xml:space="preserve">32 </w:t>
      </w:r>
      <w:r w:rsidR="009E3FAA" w:rsidRPr="00C24266">
        <w:rPr>
          <w:rFonts w:ascii="Arial" w:hAnsi="Arial" w:cs="Arial"/>
          <w:b/>
          <w:bCs/>
          <w:sz w:val="22"/>
          <w:szCs w:val="22"/>
          <w:lang w:val="hu-HU"/>
        </w:rPr>
        <w:t xml:space="preserve">SES </w:t>
      </w:r>
      <w:r w:rsidR="00D448BD" w:rsidRPr="00C24266">
        <w:rPr>
          <w:rFonts w:ascii="Arial" w:hAnsi="Arial" w:cs="Arial"/>
          <w:b/>
          <w:bCs/>
          <w:sz w:val="22"/>
          <w:szCs w:val="22"/>
          <w:lang w:val="hu-HU"/>
        </w:rPr>
        <w:t>bevásárlóközpont</w:t>
      </w:r>
      <w:r w:rsidR="00825CEA">
        <w:rPr>
          <w:rFonts w:ascii="Arial" w:hAnsi="Arial" w:cs="Arial"/>
          <w:b/>
          <w:bCs/>
          <w:sz w:val="22"/>
          <w:szCs w:val="22"/>
          <w:lang w:val="hu-HU"/>
        </w:rPr>
        <w:t>ban</w:t>
      </w:r>
      <w:r w:rsidR="009E3FAA" w:rsidRPr="00C24266">
        <w:rPr>
          <w:rFonts w:ascii="Arial" w:hAnsi="Arial" w:cs="Arial"/>
          <w:b/>
          <w:bCs/>
          <w:sz w:val="22"/>
          <w:szCs w:val="22"/>
          <w:lang w:val="hu-HU"/>
        </w:rPr>
        <w:t xml:space="preserve"> </w:t>
      </w:r>
      <w:r w:rsidR="008B4949" w:rsidRPr="00C24266">
        <w:rPr>
          <w:rFonts w:ascii="Arial" w:hAnsi="Arial" w:cs="Arial"/>
          <w:b/>
          <w:bCs/>
          <w:sz w:val="22"/>
          <w:szCs w:val="22"/>
          <w:lang w:val="hu-HU"/>
        </w:rPr>
        <w:t xml:space="preserve">összesen </w:t>
      </w:r>
      <w:r w:rsidRPr="00C24266">
        <w:rPr>
          <w:rFonts w:ascii="Arial" w:hAnsi="Arial" w:cs="Arial"/>
          <w:b/>
          <w:bCs/>
          <w:sz w:val="22"/>
          <w:szCs w:val="22"/>
          <w:lang w:val="hu-HU"/>
        </w:rPr>
        <w:t xml:space="preserve">3,61 milliárd euró bruttó árbevételt ért el. Ez 70 millió eurós, azaz 2,2 százalékos forgalomnövekedést jelent a 2024-es 3,54 milliárd euróhoz képest. Az </w:t>
      </w:r>
      <w:r w:rsidR="008B4949" w:rsidRPr="00C24266">
        <w:rPr>
          <w:rFonts w:ascii="Arial" w:hAnsi="Arial" w:cs="Arial"/>
          <w:b/>
          <w:bCs/>
          <w:sz w:val="22"/>
          <w:szCs w:val="22"/>
          <w:lang w:val="hu-HU"/>
        </w:rPr>
        <w:t>beruházási</w:t>
      </w:r>
      <w:r w:rsidRPr="00C24266">
        <w:rPr>
          <w:rFonts w:ascii="Arial" w:hAnsi="Arial" w:cs="Arial"/>
          <w:b/>
          <w:bCs/>
          <w:sz w:val="22"/>
          <w:szCs w:val="22"/>
          <w:lang w:val="hu-HU"/>
        </w:rPr>
        <w:t xml:space="preserve"> projektek és bővítések kiigazítása után az alapterületre vetített bevétel 2,7 százalékkal nőtt az előző évhez képest. A látogató</w:t>
      </w:r>
      <w:r w:rsidR="00461BD5" w:rsidRPr="00C24266">
        <w:rPr>
          <w:rFonts w:ascii="Arial" w:hAnsi="Arial" w:cs="Arial"/>
          <w:b/>
          <w:bCs/>
          <w:sz w:val="22"/>
          <w:szCs w:val="22"/>
          <w:lang w:val="hu-HU"/>
        </w:rPr>
        <w:t>szám</w:t>
      </w:r>
      <w:r w:rsidRPr="00C24266">
        <w:rPr>
          <w:rFonts w:ascii="Arial" w:hAnsi="Arial" w:cs="Arial"/>
          <w:b/>
          <w:bCs/>
          <w:sz w:val="22"/>
          <w:szCs w:val="22"/>
          <w:lang w:val="hu-HU"/>
        </w:rPr>
        <w:t xml:space="preserve"> 116 millió fővel kissé elmaradt az előző évi értéktől, ami a négy </w:t>
      </w:r>
      <w:r w:rsidR="00461BD5" w:rsidRPr="00C24266">
        <w:rPr>
          <w:rFonts w:ascii="Arial" w:hAnsi="Arial" w:cs="Arial"/>
          <w:b/>
          <w:bCs/>
          <w:sz w:val="22"/>
          <w:szCs w:val="22"/>
          <w:lang w:val="hu-HU"/>
        </w:rPr>
        <w:t>városban</w:t>
      </w:r>
      <w:r w:rsidRPr="00C24266">
        <w:rPr>
          <w:rFonts w:ascii="Arial" w:hAnsi="Arial" w:cs="Arial"/>
          <w:b/>
          <w:bCs/>
          <w:sz w:val="22"/>
          <w:szCs w:val="22"/>
          <w:lang w:val="hu-HU"/>
        </w:rPr>
        <w:t xml:space="preserve"> egyidejűleg folyó kiterjedt építési munkálatoknak tudható be. </w:t>
      </w:r>
    </w:p>
    <w:p w14:paraId="3DD9BB87" w14:textId="6E2AAF16" w:rsidR="0061398A" w:rsidRPr="00C24266" w:rsidRDefault="0061398A" w:rsidP="000859D6">
      <w:pPr>
        <w:jc w:val="both"/>
        <w:rPr>
          <w:rFonts w:ascii="Arial" w:hAnsi="Arial" w:cs="Arial"/>
          <w:b/>
          <w:bCs/>
          <w:sz w:val="22"/>
          <w:szCs w:val="22"/>
          <w:lang w:val="hu-HU"/>
        </w:rPr>
      </w:pPr>
      <w:r w:rsidRPr="00C24266">
        <w:rPr>
          <w:rFonts w:ascii="Arial" w:hAnsi="Arial" w:cs="Arial"/>
          <w:b/>
          <w:bCs/>
          <w:sz w:val="22"/>
          <w:szCs w:val="22"/>
          <w:lang w:val="hu-HU"/>
        </w:rPr>
        <w:t>Tények és szám</w:t>
      </w:r>
      <w:r w:rsidR="001D3C24" w:rsidRPr="00C24266">
        <w:rPr>
          <w:rFonts w:ascii="Arial" w:hAnsi="Arial" w:cs="Arial"/>
          <w:b/>
          <w:bCs/>
          <w:sz w:val="22"/>
          <w:szCs w:val="22"/>
          <w:lang w:val="hu-HU"/>
        </w:rPr>
        <w:t>adat</w:t>
      </w:r>
      <w:r w:rsidRPr="00C24266">
        <w:rPr>
          <w:rFonts w:ascii="Arial" w:hAnsi="Arial" w:cs="Arial"/>
          <w:b/>
          <w:bCs/>
          <w:sz w:val="22"/>
          <w:szCs w:val="22"/>
          <w:lang w:val="hu-HU"/>
        </w:rPr>
        <w:t xml:space="preserve">ok áttekintése </w:t>
      </w:r>
    </w:p>
    <w:p w14:paraId="64FC0946" w14:textId="271D6C11" w:rsidR="0061398A" w:rsidRPr="00C24266" w:rsidRDefault="0061398A" w:rsidP="000859D6">
      <w:pPr>
        <w:jc w:val="both"/>
        <w:rPr>
          <w:rFonts w:ascii="Arial" w:hAnsi="Arial" w:cs="Arial"/>
          <w:sz w:val="22"/>
          <w:szCs w:val="22"/>
          <w:lang w:val="hu-HU"/>
        </w:rPr>
      </w:pPr>
      <w:r w:rsidRPr="00C24266">
        <w:rPr>
          <w:rFonts w:ascii="Arial" w:hAnsi="Arial" w:cs="Arial"/>
          <w:sz w:val="22"/>
          <w:szCs w:val="22"/>
          <w:lang w:val="hu-HU"/>
        </w:rPr>
        <w:t xml:space="preserve">-   3,61 milliárd euró kiskereskedelmi partneri árbevétel (+2,2%), +2,7% </w:t>
      </w:r>
      <w:r w:rsidR="009D3967" w:rsidRPr="00C24266">
        <w:rPr>
          <w:rFonts w:ascii="Arial" w:hAnsi="Arial" w:cs="Arial"/>
          <w:sz w:val="22"/>
          <w:szCs w:val="22"/>
          <w:lang w:val="hu-HU"/>
        </w:rPr>
        <w:t>n</w:t>
      </w:r>
      <w:r w:rsidRPr="00C24266">
        <w:rPr>
          <w:rFonts w:ascii="Arial" w:hAnsi="Arial" w:cs="Arial"/>
          <w:sz w:val="22"/>
          <w:szCs w:val="22"/>
          <w:lang w:val="hu-HU"/>
        </w:rPr>
        <w:t>övekedés</w:t>
      </w:r>
      <w:r w:rsidR="009D3967" w:rsidRPr="00C24266">
        <w:rPr>
          <w:rFonts w:ascii="Arial" w:hAnsi="Arial" w:cs="Arial"/>
          <w:sz w:val="22"/>
          <w:szCs w:val="22"/>
          <w:lang w:val="hu-HU"/>
        </w:rPr>
        <w:t xml:space="preserve"> tavalyhoz képest</w:t>
      </w:r>
    </w:p>
    <w:p w14:paraId="33FCBD77" w14:textId="77777777" w:rsidR="0061398A" w:rsidRPr="00C24266" w:rsidRDefault="0061398A" w:rsidP="000859D6">
      <w:pPr>
        <w:jc w:val="both"/>
        <w:rPr>
          <w:rFonts w:ascii="Arial" w:hAnsi="Arial" w:cs="Arial"/>
          <w:sz w:val="22"/>
          <w:szCs w:val="22"/>
          <w:lang w:val="hu-HU"/>
        </w:rPr>
      </w:pPr>
      <w:r w:rsidRPr="00C24266">
        <w:rPr>
          <w:rFonts w:ascii="Arial" w:hAnsi="Arial" w:cs="Arial"/>
          <w:sz w:val="22"/>
          <w:szCs w:val="22"/>
          <w:lang w:val="hu-HU"/>
        </w:rPr>
        <w:t>-    116 millió látogató hat országban</w:t>
      </w:r>
    </w:p>
    <w:p w14:paraId="01FD3B73" w14:textId="77777777" w:rsidR="0061398A" w:rsidRPr="00C24266" w:rsidRDefault="0061398A" w:rsidP="000859D6">
      <w:pPr>
        <w:jc w:val="both"/>
        <w:rPr>
          <w:rFonts w:ascii="Arial" w:hAnsi="Arial" w:cs="Arial"/>
          <w:sz w:val="22"/>
          <w:szCs w:val="22"/>
          <w:lang w:val="hu-HU"/>
        </w:rPr>
      </w:pPr>
      <w:r w:rsidRPr="00C24266">
        <w:rPr>
          <w:rFonts w:ascii="Arial" w:hAnsi="Arial" w:cs="Arial"/>
          <w:sz w:val="22"/>
          <w:szCs w:val="22"/>
          <w:lang w:val="hu-HU"/>
        </w:rPr>
        <w:t>-    871 000 m² bérbe adható terület, ebből 513 000 m² Ausztriában</w:t>
      </w:r>
    </w:p>
    <w:p w14:paraId="6ADE6D9C" w14:textId="0E8EA73E" w:rsidR="0061398A" w:rsidRPr="00C24266" w:rsidRDefault="0061398A" w:rsidP="000859D6">
      <w:pPr>
        <w:jc w:val="both"/>
        <w:rPr>
          <w:rFonts w:ascii="Arial" w:hAnsi="Arial" w:cs="Arial"/>
          <w:sz w:val="22"/>
          <w:szCs w:val="22"/>
          <w:lang w:val="hu-HU"/>
        </w:rPr>
      </w:pPr>
      <w:r w:rsidRPr="00C24266">
        <w:rPr>
          <w:rFonts w:ascii="Arial" w:hAnsi="Arial" w:cs="Arial"/>
          <w:sz w:val="22"/>
          <w:szCs w:val="22"/>
          <w:lang w:val="hu-HU"/>
        </w:rPr>
        <w:t xml:space="preserve">-    ARKADIA Retail Park megvásárlása </w:t>
      </w:r>
      <w:r w:rsidR="00D915CC" w:rsidRPr="00C24266">
        <w:rPr>
          <w:rFonts w:ascii="Arial" w:hAnsi="Arial" w:cs="Arial"/>
          <w:sz w:val="22"/>
          <w:szCs w:val="22"/>
          <w:lang w:val="hu-HU"/>
        </w:rPr>
        <w:t xml:space="preserve">a szlovéniai </w:t>
      </w:r>
      <w:r w:rsidRPr="00C24266">
        <w:rPr>
          <w:rFonts w:ascii="Arial" w:hAnsi="Arial" w:cs="Arial"/>
          <w:sz w:val="22"/>
          <w:szCs w:val="22"/>
          <w:lang w:val="hu-HU"/>
        </w:rPr>
        <w:t>Domžale-ban</w:t>
      </w:r>
    </w:p>
    <w:p w14:paraId="721FFAC6" w14:textId="3D344DF4" w:rsidR="0061398A" w:rsidRPr="00C24266" w:rsidRDefault="0061398A" w:rsidP="000859D6">
      <w:pPr>
        <w:jc w:val="both"/>
        <w:rPr>
          <w:rFonts w:ascii="Arial" w:hAnsi="Arial" w:cs="Arial"/>
          <w:sz w:val="22"/>
          <w:szCs w:val="22"/>
          <w:lang w:val="hu-HU"/>
        </w:rPr>
      </w:pPr>
      <w:r w:rsidRPr="00C24266">
        <w:rPr>
          <w:rFonts w:ascii="Arial" w:hAnsi="Arial" w:cs="Arial"/>
          <w:sz w:val="22"/>
          <w:szCs w:val="22"/>
          <w:lang w:val="hu-HU"/>
        </w:rPr>
        <w:t xml:space="preserve">-    Két építési projekt indult: SILLPARK Innsbruck és S-PARK Varaždin </w:t>
      </w:r>
    </w:p>
    <w:p w14:paraId="4FE46D7F" w14:textId="6AE81354" w:rsidR="0061398A" w:rsidRPr="00C24266" w:rsidRDefault="0061398A" w:rsidP="000859D6">
      <w:pPr>
        <w:jc w:val="both"/>
        <w:rPr>
          <w:rFonts w:ascii="Arial" w:hAnsi="Arial" w:cs="Arial"/>
          <w:sz w:val="22"/>
          <w:szCs w:val="22"/>
          <w:lang w:val="hu-HU"/>
        </w:rPr>
      </w:pPr>
      <w:r w:rsidRPr="00C24266">
        <w:rPr>
          <w:rFonts w:ascii="Arial" w:hAnsi="Arial" w:cs="Arial"/>
          <w:sz w:val="22"/>
          <w:szCs w:val="22"/>
          <w:lang w:val="hu-HU"/>
        </w:rPr>
        <w:t xml:space="preserve">-    KING CROSS Zagreb </w:t>
      </w:r>
      <w:r w:rsidR="00D915CC" w:rsidRPr="00C24266">
        <w:rPr>
          <w:rFonts w:ascii="Arial" w:hAnsi="Arial" w:cs="Arial"/>
          <w:sz w:val="22"/>
          <w:szCs w:val="22"/>
          <w:lang w:val="hu-HU"/>
        </w:rPr>
        <w:t>felújítása</w:t>
      </w:r>
    </w:p>
    <w:p w14:paraId="65ABBBB6" w14:textId="1FAE47A9" w:rsidR="0061398A" w:rsidRPr="00C24266" w:rsidRDefault="0061398A" w:rsidP="000859D6">
      <w:pPr>
        <w:jc w:val="both"/>
        <w:rPr>
          <w:rFonts w:ascii="Arial" w:hAnsi="Arial" w:cs="Arial"/>
          <w:sz w:val="22"/>
          <w:szCs w:val="22"/>
          <w:lang w:val="hu-HU"/>
        </w:rPr>
      </w:pPr>
      <w:r w:rsidRPr="00C24266">
        <w:rPr>
          <w:rFonts w:ascii="Arial" w:hAnsi="Arial" w:cs="Arial"/>
          <w:sz w:val="22"/>
          <w:szCs w:val="22"/>
          <w:lang w:val="hu-HU"/>
        </w:rPr>
        <w:t>A</w:t>
      </w:r>
      <w:r w:rsidR="0083587C" w:rsidRPr="00C24266">
        <w:rPr>
          <w:rFonts w:ascii="Arial" w:hAnsi="Arial" w:cs="Arial"/>
          <w:sz w:val="22"/>
          <w:szCs w:val="22"/>
          <w:lang w:val="hu-HU"/>
        </w:rPr>
        <w:t>z</w:t>
      </w:r>
      <w:r w:rsidRPr="00C24266">
        <w:rPr>
          <w:rFonts w:ascii="Arial" w:hAnsi="Arial" w:cs="Arial"/>
          <w:sz w:val="22"/>
          <w:szCs w:val="22"/>
          <w:lang w:val="hu-HU"/>
        </w:rPr>
        <w:t xml:space="preserve"> SES Spar European Shopping Centers jelenleg összesen több mint 871 000 négyzetméternyi kiskereskedelmi területet kezel Ausztriában, Szlovéniában, Észak-Olaszországban, Magyarországon, Horvátországban és Csehországban, </w:t>
      </w:r>
      <w:r w:rsidR="00931126" w:rsidRPr="00C24266">
        <w:rPr>
          <w:rFonts w:ascii="Arial" w:hAnsi="Arial" w:cs="Arial"/>
          <w:sz w:val="22"/>
          <w:szCs w:val="22"/>
          <w:lang w:val="hu-HU"/>
        </w:rPr>
        <w:t xml:space="preserve">amely a 6 </w:t>
      </w:r>
      <w:r w:rsidR="00B17A8A" w:rsidRPr="00C24266">
        <w:rPr>
          <w:rFonts w:ascii="Arial" w:hAnsi="Arial" w:cs="Arial"/>
          <w:sz w:val="22"/>
          <w:szCs w:val="22"/>
          <w:lang w:val="hu-HU"/>
        </w:rPr>
        <w:t>országban</w:t>
      </w:r>
      <w:r w:rsidR="00931126" w:rsidRPr="00C24266">
        <w:rPr>
          <w:rFonts w:ascii="Arial" w:hAnsi="Arial" w:cs="Arial"/>
          <w:sz w:val="22"/>
          <w:szCs w:val="22"/>
          <w:lang w:val="hu-HU"/>
        </w:rPr>
        <w:t xml:space="preserve"> </w:t>
      </w:r>
      <w:r w:rsidRPr="00C24266">
        <w:rPr>
          <w:rFonts w:ascii="Arial" w:hAnsi="Arial" w:cs="Arial"/>
          <w:sz w:val="22"/>
          <w:szCs w:val="22"/>
          <w:lang w:val="hu-HU"/>
        </w:rPr>
        <w:t>több mint 1 900 üzlet</w:t>
      </w:r>
      <w:r w:rsidR="00931126" w:rsidRPr="00C24266">
        <w:rPr>
          <w:rFonts w:ascii="Arial" w:hAnsi="Arial" w:cs="Arial"/>
          <w:sz w:val="22"/>
          <w:szCs w:val="22"/>
          <w:lang w:val="hu-HU"/>
        </w:rPr>
        <w:t>et jelent</w:t>
      </w:r>
      <w:r w:rsidRPr="00C24266">
        <w:rPr>
          <w:rFonts w:ascii="Arial" w:hAnsi="Arial" w:cs="Arial"/>
          <w:sz w:val="22"/>
          <w:szCs w:val="22"/>
          <w:lang w:val="hu-HU"/>
        </w:rPr>
        <w:t xml:space="preserve"> 28 bevásárlóközpontban</w:t>
      </w:r>
      <w:r w:rsidR="00931126" w:rsidRPr="00C24266">
        <w:rPr>
          <w:rFonts w:ascii="Arial" w:hAnsi="Arial" w:cs="Arial"/>
          <w:sz w:val="22"/>
          <w:szCs w:val="22"/>
          <w:lang w:val="hu-HU"/>
        </w:rPr>
        <w:t>.</w:t>
      </w:r>
    </w:p>
    <w:p w14:paraId="34BB1585" w14:textId="77777777" w:rsidR="0061398A" w:rsidRPr="00C24266" w:rsidRDefault="0061398A" w:rsidP="000859D6">
      <w:pPr>
        <w:jc w:val="both"/>
        <w:rPr>
          <w:rFonts w:ascii="Arial" w:hAnsi="Arial" w:cs="Arial"/>
          <w:b/>
          <w:bCs/>
          <w:sz w:val="22"/>
          <w:szCs w:val="22"/>
          <w:lang w:val="hu-HU"/>
        </w:rPr>
      </w:pPr>
      <w:r w:rsidRPr="00C24266">
        <w:rPr>
          <w:rFonts w:ascii="Arial" w:hAnsi="Arial" w:cs="Arial"/>
          <w:b/>
          <w:bCs/>
          <w:sz w:val="22"/>
          <w:szCs w:val="22"/>
          <w:lang w:val="hu-HU"/>
        </w:rPr>
        <w:lastRenderedPageBreak/>
        <w:t>1,4%-os árbevétel-növekedés az osztrák SES bevásárlóközpontokban</w:t>
      </w:r>
    </w:p>
    <w:p w14:paraId="08356CAE" w14:textId="54D677AB" w:rsidR="0061398A" w:rsidRPr="00C24266" w:rsidRDefault="0061398A" w:rsidP="000859D6">
      <w:pPr>
        <w:jc w:val="both"/>
        <w:rPr>
          <w:rFonts w:ascii="Arial" w:hAnsi="Arial" w:cs="Arial"/>
          <w:sz w:val="22"/>
          <w:szCs w:val="22"/>
          <w:lang w:val="hu-HU"/>
        </w:rPr>
      </w:pPr>
      <w:r w:rsidRPr="00C24266">
        <w:rPr>
          <w:rFonts w:ascii="Arial" w:hAnsi="Arial" w:cs="Arial"/>
          <w:sz w:val="22"/>
          <w:szCs w:val="22"/>
          <w:lang w:val="hu-HU"/>
        </w:rPr>
        <w:t xml:space="preserve">Az SES piacvezető </w:t>
      </w:r>
      <w:r w:rsidR="006D5E80" w:rsidRPr="00C24266">
        <w:rPr>
          <w:rFonts w:ascii="Arial" w:hAnsi="Arial" w:cs="Arial"/>
          <w:sz w:val="22"/>
          <w:szCs w:val="22"/>
          <w:lang w:val="hu-HU"/>
        </w:rPr>
        <w:t xml:space="preserve">Ausztriában </w:t>
      </w:r>
      <w:r w:rsidRPr="00C24266">
        <w:rPr>
          <w:rFonts w:ascii="Arial" w:hAnsi="Arial" w:cs="Arial"/>
          <w:sz w:val="22"/>
          <w:szCs w:val="22"/>
          <w:lang w:val="hu-HU"/>
        </w:rPr>
        <w:t>a nagy</w:t>
      </w:r>
      <w:r w:rsidR="006D5E80" w:rsidRPr="00C24266">
        <w:rPr>
          <w:rFonts w:ascii="Arial" w:hAnsi="Arial" w:cs="Arial"/>
          <w:sz w:val="22"/>
          <w:szCs w:val="22"/>
          <w:lang w:val="hu-HU"/>
        </w:rPr>
        <w:t>méretű</w:t>
      </w:r>
      <w:r w:rsidRPr="00C24266">
        <w:rPr>
          <w:rFonts w:ascii="Arial" w:hAnsi="Arial" w:cs="Arial"/>
          <w:sz w:val="22"/>
          <w:szCs w:val="22"/>
          <w:lang w:val="hu-HU"/>
        </w:rPr>
        <w:t xml:space="preserve"> bevásárlóközpontok terén; ezek rendkívül stabil fejlődést mutattak, az árbevétel 1,4%-kal, több mint 2,2 milliárd euróra nőtt. Ausztriában az SES 16 bevásárlóközpontot és egy </w:t>
      </w:r>
      <w:r w:rsidR="00AE42D3" w:rsidRPr="00C24266">
        <w:rPr>
          <w:rFonts w:ascii="Arial" w:hAnsi="Arial" w:cs="Arial"/>
          <w:sz w:val="22"/>
          <w:szCs w:val="22"/>
          <w:lang w:val="hu-HU"/>
        </w:rPr>
        <w:t>retail</w:t>
      </w:r>
      <w:r w:rsidRPr="00C24266">
        <w:rPr>
          <w:rFonts w:ascii="Arial" w:hAnsi="Arial" w:cs="Arial"/>
          <w:sz w:val="22"/>
          <w:szCs w:val="22"/>
          <w:lang w:val="hu-HU"/>
        </w:rPr>
        <w:t xml:space="preserve"> parkot üzemeltet, valamint egy bevásárlóutcát kezel Bécsben, az aspern Seestadt városrészben.</w:t>
      </w:r>
    </w:p>
    <w:p w14:paraId="605A42E9" w14:textId="77777777" w:rsidR="0061398A" w:rsidRPr="00C24266" w:rsidRDefault="0061398A" w:rsidP="000859D6">
      <w:pPr>
        <w:jc w:val="both"/>
        <w:rPr>
          <w:rFonts w:ascii="Arial" w:hAnsi="Arial" w:cs="Arial"/>
          <w:b/>
          <w:bCs/>
          <w:sz w:val="22"/>
          <w:szCs w:val="22"/>
          <w:lang w:val="hu-HU"/>
        </w:rPr>
      </w:pPr>
      <w:r w:rsidRPr="00C24266">
        <w:rPr>
          <w:rFonts w:ascii="Arial" w:hAnsi="Arial" w:cs="Arial"/>
          <w:b/>
          <w:bCs/>
          <w:sz w:val="22"/>
          <w:szCs w:val="22"/>
          <w:lang w:val="hu-HU"/>
        </w:rPr>
        <w:t>Marcus Wild, a SPAR Real Estate igazgatósági tagja és az SES felügyelőbizottságának elnöke:</w:t>
      </w:r>
    </w:p>
    <w:p w14:paraId="01C5CAB3" w14:textId="5973DD90" w:rsidR="0061398A" w:rsidRPr="00C24266" w:rsidRDefault="0061398A" w:rsidP="000859D6">
      <w:pPr>
        <w:jc w:val="both"/>
        <w:rPr>
          <w:rFonts w:ascii="Arial" w:hAnsi="Arial" w:cs="Arial"/>
          <w:sz w:val="22"/>
          <w:szCs w:val="22"/>
          <w:lang w:val="hu-HU"/>
        </w:rPr>
      </w:pPr>
      <w:r w:rsidRPr="00C24266">
        <w:rPr>
          <w:rFonts w:ascii="Arial" w:hAnsi="Arial" w:cs="Arial"/>
          <w:sz w:val="22"/>
          <w:szCs w:val="22"/>
          <w:lang w:val="hu-HU"/>
        </w:rPr>
        <w:t xml:space="preserve">„2007 óta az élelmiszer-kiskereskedelmi szektor mellett egy másik erős pillért </w:t>
      </w:r>
      <w:r w:rsidR="00DA6ED7" w:rsidRPr="00C24266">
        <w:rPr>
          <w:rFonts w:ascii="Arial" w:hAnsi="Arial" w:cs="Arial"/>
          <w:sz w:val="22"/>
          <w:szCs w:val="22"/>
          <w:lang w:val="hu-HU"/>
        </w:rPr>
        <w:t>is ki</w:t>
      </w:r>
      <w:r w:rsidRPr="00C24266">
        <w:rPr>
          <w:rFonts w:ascii="Arial" w:hAnsi="Arial" w:cs="Arial"/>
          <w:sz w:val="22"/>
          <w:szCs w:val="22"/>
          <w:lang w:val="hu-HU"/>
        </w:rPr>
        <w:t xml:space="preserve">építettünk </w:t>
      </w:r>
      <w:r w:rsidR="00DA6ED7" w:rsidRPr="00C24266">
        <w:rPr>
          <w:rFonts w:ascii="Arial" w:hAnsi="Arial" w:cs="Arial"/>
          <w:sz w:val="22"/>
          <w:szCs w:val="22"/>
          <w:lang w:val="hu-HU"/>
        </w:rPr>
        <w:t>az SES-szel</w:t>
      </w:r>
      <w:r w:rsidR="00DA6ED7" w:rsidRPr="00C24266">
        <w:rPr>
          <w:rFonts w:ascii="Arial" w:hAnsi="Arial" w:cs="Arial"/>
          <w:sz w:val="22"/>
          <w:szCs w:val="22"/>
          <w:lang w:val="hu-HU"/>
        </w:rPr>
        <w:t xml:space="preserve"> </w:t>
      </w:r>
      <w:r w:rsidRPr="00C24266">
        <w:rPr>
          <w:rFonts w:ascii="Arial" w:hAnsi="Arial" w:cs="Arial"/>
          <w:sz w:val="22"/>
          <w:szCs w:val="22"/>
          <w:lang w:val="hu-HU"/>
        </w:rPr>
        <w:t xml:space="preserve">a SPAR </w:t>
      </w:r>
      <w:r w:rsidR="007B2D39" w:rsidRPr="00C24266">
        <w:rPr>
          <w:rFonts w:ascii="Arial" w:hAnsi="Arial" w:cs="Arial"/>
          <w:sz w:val="22"/>
          <w:szCs w:val="22"/>
          <w:lang w:val="hu-HU"/>
        </w:rPr>
        <w:t>cs</w:t>
      </w:r>
      <w:r w:rsidRPr="00C24266">
        <w:rPr>
          <w:rFonts w:ascii="Arial" w:hAnsi="Arial" w:cs="Arial"/>
          <w:sz w:val="22"/>
          <w:szCs w:val="22"/>
          <w:lang w:val="hu-HU"/>
        </w:rPr>
        <w:t xml:space="preserve">oporton belül, amely </w:t>
      </w:r>
      <w:r w:rsidR="00434876" w:rsidRPr="00C24266">
        <w:rPr>
          <w:rFonts w:ascii="Arial" w:hAnsi="Arial" w:cs="Arial"/>
          <w:sz w:val="22"/>
          <w:szCs w:val="22"/>
          <w:lang w:val="hu-HU"/>
        </w:rPr>
        <w:t>kiválóan összeköti piacainkat</w:t>
      </w:r>
      <w:r w:rsidR="00DA6ED7" w:rsidRPr="00C24266">
        <w:rPr>
          <w:rFonts w:ascii="Arial" w:hAnsi="Arial" w:cs="Arial"/>
          <w:sz w:val="22"/>
          <w:szCs w:val="22"/>
          <w:lang w:val="hu-HU"/>
        </w:rPr>
        <w:t xml:space="preserve"> egész</w:t>
      </w:r>
      <w:r w:rsidRPr="00C24266">
        <w:rPr>
          <w:rFonts w:ascii="Arial" w:hAnsi="Arial" w:cs="Arial"/>
          <w:sz w:val="22"/>
          <w:szCs w:val="22"/>
          <w:lang w:val="hu-HU"/>
        </w:rPr>
        <w:t xml:space="preserve"> Európában. Eze</w:t>
      </w:r>
      <w:r w:rsidR="00DA6ED7" w:rsidRPr="00C24266">
        <w:rPr>
          <w:rFonts w:ascii="Arial" w:hAnsi="Arial" w:cs="Arial"/>
          <w:sz w:val="22"/>
          <w:szCs w:val="22"/>
          <w:lang w:val="hu-HU"/>
        </w:rPr>
        <w:t>n</w:t>
      </w:r>
      <w:r w:rsidRPr="00C24266">
        <w:rPr>
          <w:rFonts w:ascii="Arial" w:hAnsi="Arial" w:cs="Arial"/>
          <w:sz w:val="22"/>
          <w:szCs w:val="22"/>
          <w:lang w:val="hu-HU"/>
        </w:rPr>
        <w:t xml:space="preserve"> bevásárlóközpontok bővítése mélyreható szakértelmet és hosszú távú projektfejlesztést igényel. Az SES teljes csapata stratégiai látásmódot </w:t>
      </w:r>
      <w:r w:rsidR="00DA6ED7" w:rsidRPr="00C24266">
        <w:rPr>
          <w:rFonts w:ascii="Arial" w:hAnsi="Arial" w:cs="Arial"/>
          <w:sz w:val="22"/>
          <w:szCs w:val="22"/>
          <w:lang w:val="hu-HU"/>
        </w:rPr>
        <w:t xml:space="preserve">képvisel </w:t>
      </w:r>
      <w:r w:rsidRPr="00C24266">
        <w:rPr>
          <w:rFonts w:ascii="Arial" w:hAnsi="Arial" w:cs="Arial"/>
          <w:sz w:val="22"/>
          <w:szCs w:val="22"/>
          <w:lang w:val="hu-HU"/>
        </w:rPr>
        <w:t>a részletek iránti precíz figyelemmel – és pontosan ez áll a sikerük mögött. A kiskereskedőkkel, éttermekkel és szolgáltatókkal kialakított kiváló partnerség 2025-ben tovább erősöd</w:t>
      </w:r>
      <w:r w:rsidR="00676CD4" w:rsidRPr="00C24266">
        <w:rPr>
          <w:rFonts w:ascii="Arial" w:hAnsi="Arial" w:cs="Arial"/>
          <w:sz w:val="22"/>
          <w:szCs w:val="22"/>
          <w:lang w:val="hu-HU"/>
        </w:rPr>
        <w:t>ött</w:t>
      </w:r>
      <w:r w:rsidRPr="00C24266">
        <w:rPr>
          <w:rFonts w:ascii="Arial" w:hAnsi="Arial" w:cs="Arial"/>
          <w:sz w:val="22"/>
          <w:szCs w:val="22"/>
          <w:lang w:val="hu-HU"/>
        </w:rPr>
        <w:t>. Különösen örülünk</w:t>
      </w:r>
      <w:r w:rsidR="004E260B" w:rsidRPr="00C24266">
        <w:rPr>
          <w:rFonts w:ascii="Arial" w:hAnsi="Arial" w:cs="Arial"/>
          <w:sz w:val="22"/>
          <w:szCs w:val="22"/>
          <w:lang w:val="hu-HU"/>
        </w:rPr>
        <w:t>, hogy portfoliónk</w:t>
      </w:r>
      <w:r w:rsidRPr="00C24266">
        <w:rPr>
          <w:rFonts w:ascii="Arial" w:hAnsi="Arial" w:cs="Arial"/>
          <w:sz w:val="22"/>
          <w:szCs w:val="22"/>
          <w:lang w:val="hu-HU"/>
        </w:rPr>
        <w:t xml:space="preserve"> új egészségparkok megvalósul</w:t>
      </w:r>
      <w:r w:rsidR="00B4624A" w:rsidRPr="00C24266">
        <w:rPr>
          <w:rFonts w:ascii="Arial" w:hAnsi="Arial" w:cs="Arial"/>
          <w:sz w:val="22"/>
          <w:szCs w:val="22"/>
          <w:lang w:val="hu-HU"/>
        </w:rPr>
        <w:t>ásá</w:t>
      </w:r>
      <w:r w:rsidR="004E260B" w:rsidRPr="00C24266">
        <w:rPr>
          <w:rFonts w:ascii="Arial" w:hAnsi="Arial" w:cs="Arial"/>
          <w:sz w:val="22"/>
          <w:szCs w:val="22"/>
          <w:lang w:val="hu-HU"/>
        </w:rPr>
        <w:t>val tud bővülni</w:t>
      </w:r>
      <w:r w:rsidRPr="00C24266">
        <w:rPr>
          <w:rFonts w:ascii="Arial" w:hAnsi="Arial" w:cs="Arial"/>
          <w:sz w:val="22"/>
          <w:szCs w:val="22"/>
          <w:lang w:val="hu-HU"/>
        </w:rPr>
        <w:t>.”</w:t>
      </w:r>
    </w:p>
    <w:p w14:paraId="483B191B" w14:textId="4FF3A670" w:rsidR="00BB77D4" w:rsidRPr="00C24266" w:rsidRDefault="00BB77D4" w:rsidP="000859D6">
      <w:pPr>
        <w:jc w:val="both"/>
        <w:rPr>
          <w:rFonts w:ascii="Arial" w:hAnsi="Arial" w:cs="Arial"/>
          <w:b/>
          <w:bCs/>
          <w:sz w:val="22"/>
          <w:szCs w:val="22"/>
          <w:lang w:val="hu-HU"/>
        </w:rPr>
      </w:pPr>
      <w:r w:rsidRPr="00C24266">
        <w:rPr>
          <w:rFonts w:ascii="Arial" w:hAnsi="Arial" w:cs="Arial"/>
          <w:b/>
          <w:bCs/>
          <w:sz w:val="22"/>
          <w:szCs w:val="22"/>
          <w:lang w:val="hu-HU"/>
        </w:rPr>
        <w:t xml:space="preserve">Christoph Andexlinger, az SES Spar European Shopping Centers </w:t>
      </w:r>
      <w:r w:rsidR="004E260B" w:rsidRPr="00C24266">
        <w:rPr>
          <w:rFonts w:ascii="Arial" w:hAnsi="Arial" w:cs="Arial"/>
          <w:b/>
          <w:bCs/>
          <w:sz w:val="22"/>
          <w:szCs w:val="22"/>
          <w:lang w:val="hu-HU"/>
        </w:rPr>
        <w:t xml:space="preserve">ügyvezető </w:t>
      </w:r>
      <w:r w:rsidRPr="00C24266">
        <w:rPr>
          <w:rFonts w:ascii="Arial" w:hAnsi="Arial" w:cs="Arial"/>
          <w:b/>
          <w:bCs/>
          <w:sz w:val="22"/>
          <w:szCs w:val="22"/>
          <w:lang w:val="hu-HU"/>
        </w:rPr>
        <w:t xml:space="preserve">igazgatója: </w:t>
      </w:r>
    </w:p>
    <w:p w14:paraId="1E3EECA3" w14:textId="1E967261"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„Az SES egyik legfontosabb sikertényezője a rugalmasság</w:t>
      </w:r>
      <w:r w:rsidR="004E260B" w:rsidRPr="00C24266">
        <w:rPr>
          <w:rFonts w:ascii="Arial" w:hAnsi="Arial" w:cs="Arial"/>
          <w:sz w:val="22"/>
          <w:szCs w:val="22"/>
          <w:lang w:val="hu-HU"/>
        </w:rPr>
        <w:t>, amelyet</w:t>
      </w:r>
      <w:r w:rsidRPr="00C24266">
        <w:rPr>
          <w:rFonts w:ascii="Arial" w:hAnsi="Arial" w:cs="Arial"/>
          <w:sz w:val="22"/>
          <w:szCs w:val="22"/>
          <w:lang w:val="hu-HU"/>
        </w:rPr>
        <w:t xml:space="preserve"> az elmúlt évben ezt ismét bebizonyítottuk. Ez biztosítja számunkra azt a </w:t>
      </w:r>
      <w:r w:rsidR="0062226A" w:rsidRPr="00C24266">
        <w:rPr>
          <w:rFonts w:ascii="Arial" w:hAnsi="Arial" w:cs="Arial"/>
          <w:sz w:val="22"/>
          <w:szCs w:val="22"/>
          <w:lang w:val="hu-HU"/>
        </w:rPr>
        <w:t>hozzáállást</w:t>
      </w:r>
      <w:r w:rsidRPr="00C24266">
        <w:rPr>
          <w:rFonts w:ascii="Arial" w:hAnsi="Arial" w:cs="Arial"/>
          <w:sz w:val="22"/>
          <w:szCs w:val="22"/>
          <w:lang w:val="hu-HU"/>
        </w:rPr>
        <w:t xml:space="preserve">, amellyel folyamatosan fejleszthetjük </w:t>
      </w:r>
      <w:r w:rsidR="0062226A" w:rsidRPr="00C24266">
        <w:rPr>
          <w:rFonts w:ascii="Arial" w:hAnsi="Arial" w:cs="Arial"/>
          <w:sz w:val="22"/>
          <w:szCs w:val="22"/>
          <w:lang w:val="hu-HU"/>
        </w:rPr>
        <w:t>lokációinkat</w:t>
      </w:r>
      <w:r w:rsidRPr="00C24266">
        <w:rPr>
          <w:rFonts w:ascii="Arial" w:hAnsi="Arial" w:cs="Arial"/>
          <w:sz w:val="22"/>
          <w:szCs w:val="22"/>
          <w:lang w:val="hu-HU"/>
        </w:rPr>
        <w:t>, és a bevásárlóközpontokat valódi bevásárl</w:t>
      </w:r>
      <w:r w:rsidR="0062226A" w:rsidRPr="00C24266">
        <w:rPr>
          <w:rFonts w:ascii="Arial" w:hAnsi="Arial" w:cs="Arial"/>
          <w:sz w:val="22"/>
          <w:szCs w:val="22"/>
          <w:lang w:val="hu-HU"/>
        </w:rPr>
        <w:t>óhellyé</w:t>
      </w:r>
      <w:r w:rsidRPr="00C24266">
        <w:rPr>
          <w:rFonts w:ascii="Arial" w:hAnsi="Arial" w:cs="Arial"/>
          <w:sz w:val="22"/>
          <w:szCs w:val="22"/>
          <w:lang w:val="hu-HU"/>
        </w:rPr>
        <w:t xml:space="preserve"> alakíthatjuk. Így olyan </w:t>
      </w:r>
      <w:r w:rsidR="0062226A" w:rsidRPr="00C24266">
        <w:rPr>
          <w:rFonts w:ascii="Arial" w:hAnsi="Arial" w:cs="Arial"/>
          <w:sz w:val="22"/>
          <w:szCs w:val="22"/>
          <w:lang w:val="hu-HU"/>
        </w:rPr>
        <w:t>tereket</w:t>
      </w:r>
      <w:r w:rsidRPr="00C24266">
        <w:rPr>
          <w:rFonts w:ascii="Arial" w:hAnsi="Arial" w:cs="Arial"/>
          <w:sz w:val="22"/>
          <w:szCs w:val="22"/>
          <w:lang w:val="hu-HU"/>
        </w:rPr>
        <w:t xml:space="preserve"> hozunk létre városi környezetben, amelyek </w:t>
      </w:r>
      <w:r w:rsidR="00F530E4" w:rsidRPr="00C24266">
        <w:rPr>
          <w:rFonts w:ascii="Arial" w:hAnsi="Arial" w:cs="Arial"/>
          <w:sz w:val="22"/>
          <w:szCs w:val="22"/>
          <w:lang w:val="hu-HU"/>
        </w:rPr>
        <w:t>odaillő</w:t>
      </w:r>
      <w:r w:rsidRPr="00C24266">
        <w:rPr>
          <w:rFonts w:ascii="Arial" w:hAnsi="Arial" w:cs="Arial"/>
          <w:sz w:val="22"/>
          <w:szCs w:val="22"/>
          <w:lang w:val="hu-HU"/>
        </w:rPr>
        <w:t xml:space="preserve"> kínálattal rendelkeznek, és amelyek sok ember mindennapi életének szerves részét képezik, különlegessé téve azt.”</w:t>
      </w:r>
    </w:p>
    <w:p w14:paraId="46BE8DA8" w14:textId="52CF9E9D" w:rsidR="00BB77D4" w:rsidRPr="00C24266" w:rsidRDefault="00BB77D4" w:rsidP="000859D6">
      <w:pPr>
        <w:jc w:val="both"/>
        <w:rPr>
          <w:rFonts w:ascii="Arial" w:hAnsi="Arial" w:cs="Arial"/>
          <w:b/>
          <w:bCs/>
          <w:sz w:val="22"/>
          <w:szCs w:val="22"/>
          <w:lang w:val="hu-HU"/>
        </w:rPr>
      </w:pPr>
      <w:r w:rsidRPr="00C24266">
        <w:rPr>
          <w:rFonts w:ascii="Arial" w:hAnsi="Arial" w:cs="Arial"/>
          <w:b/>
          <w:bCs/>
          <w:sz w:val="22"/>
          <w:szCs w:val="22"/>
          <w:lang w:val="hu-HU"/>
        </w:rPr>
        <w:t xml:space="preserve">Több mint 115 000 m² új bérbeadott terület </w:t>
      </w:r>
      <w:r w:rsidR="00F530E4" w:rsidRPr="00C24266">
        <w:rPr>
          <w:rFonts w:ascii="Arial" w:hAnsi="Arial" w:cs="Arial"/>
          <w:b/>
          <w:bCs/>
          <w:sz w:val="22"/>
          <w:szCs w:val="22"/>
          <w:lang w:val="hu-HU"/>
        </w:rPr>
        <w:t>és</w:t>
      </w:r>
      <w:r w:rsidRPr="00C24266">
        <w:rPr>
          <w:rFonts w:ascii="Arial" w:hAnsi="Arial" w:cs="Arial"/>
          <w:b/>
          <w:bCs/>
          <w:sz w:val="22"/>
          <w:szCs w:val="22"/>
          <w:lang w:val="hu-HU"/>
        </w:rPr>
        <w:t xml:space="preserve"> szerződés</w:t>
      </w:r>
      <w:r w:rsidR="00F530E4" w:rsidRPr="00C24266">
        <w:rPr>
          <w:rFonts w:ascii="Arial" w:hAnsi="Arial" w:cs="Arial"/>
          <w:b/>
          <w:bCs/>
          <w:sz w:val="22"/>
          <w:szCs w:val="22"/>
          <w:lang w:val="hu-HU"/>
        </w:rPr>
        <w:t>hosszabbítás</w:t>
      </w:r>
    </w:p>
    <w:p w14:paraId="7C91009E" w14:textId="19E631F0"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Összesen több mint 460 új bérleti szerződés és szerződéshosszabbítás</w:t>
      </w:r>
      <w:r w:rsidR="00F530E4" w:rsidRPr="00C24266">
        <w:rPr>
          <w:rFonts w:ascii="Arial" w:hAnsi="Arial" w:cs="Arial"/>
          <w:sz w:val="22"/>
          <w:szCs w:val="22"/>
          <w:lang w:val="hu-HU"/>
        </w:rPr>
        <w:t xml:space="preserve"> született</w:t>
      </w:r>
      <w:r w:rsidRPr="00C24266">
        <w:rPr>
          <w:rFonts w:ascii="Arial" w:hAnsi="Arial" w:cs="Arial"/>
          <w:sz w:val="22"/>
          <w:szCs w:val="22"/>
          <w:lang w:val="hu-HU"/>
        </w:rPr>
        <w:t>, amely körülbelül 115 000 m² területet fed le, ebből 300 bérleti szerződés az osztrák SES bevásárlóközpontok</w:t>
      </w:r>
      <w:r w:rsidR="00F530E4" w:rsidRPr="00C24266">
        <w:rPr>
          <w:rFonts w:ascii="Arial" w:hAnsi="Arial" w:cs="Arial"/>
          <w:sz w:val="22"/>
          <w:szCs w:val="22"/>
          <w:lang w:val="hu-HU"/>
        </w:rPr>
        <w:t>ra vonatkozik</w:t>
      </w:r>
      <w:r w:rsidRPr="00C24266">
        <w:rPr>
          <w:rFonts w:ascii="Arial" w:hAnsi="Arial" w:cs="Arial"/>
          <w:sz w:val="22"/>
          <w:szCs w:val="22"/>
          <w:lang w:val="hu-HU"/>
        </w:rPr>
        <w:t xml:space="preserve">. 2025-ben számos új üzlet nyílt meg különböző szektorokban, köztük olyan partnerek is, akikkel </w:t>
      </w:r>
      <w:r w:rsidR="00F530E4" w:rsidRPr="00C24266">
        <w:rPr>
          <w:rFonts w:ascii="Arial" w:hAnsi="Arial" w:cs="Arial"/>
          <w:sz w:val="22"/>
          <w:szCs w:val="22"/>
          <w:lang w:val="hu-HU"/>
        </w:rPr>
        <w:t xml:space="preserve">az SES </w:t>
      </w:r>
      <w:r w:rsidRPr="00C24266">
        <w:rPr>
          <w:rFonts w:ascii="Arial" w:hAnsi="Arial" w:cs="Arial"/>
          <w:sz w:val="22"/>
          <w:szCs w:val="22"/>
          <w:lang w:val="hu-HU"/>
        </w:rPr>
        <w:t>most kötött először szerződést. Így például a Fashion&amp;Friends, a KIKO Milano és a Nike először nyitott üzletet a szlovén SES bevásárlóközpontokban, míg Ausztriában a Skechers és a fitnesz-felszereléseket forgalmazó Speedfit új belépőként gazdagította a kínálat</w:t>
      </w:r>
      <w:r w:rsidR="00850718" w:rsidRPr="00C24266">
        <w:rPr>
          <w:rFonts w:ascii="Arial" w:hAnsi="Arial" w:cs="Arial"/>
          <w:sz w:val="22"/>
          <w:szCs w:val="22"/>
          <w:lang w:val="hu-HU"/>
        </w:rPr>
        <w:t>o</w:t>
      </w:r>
      <w:r w:rsidRPr="00C24266">
        <w:rPr>
          <w:rFonts w:ascii="Arial" w:hAnsi="Arial" w:cs="Arial"/>
          <w:sz w:val="22"/>
          <w:szCs w:val="22"/>
          <w:lang w:val="hu-HU"/>
        </w:rPr>
        <w:t xml:space="preserve">t. Számos helyszínen hosszú távú szerződéshosszabbításokat kötöttek olyan </w:t>
      </w:r>
      <w:r w:rsidR="00850718" w:rsidRPr="00C24266">
        <w:rPr>
          <w:rFonts w:ascii="Arial" w:hAnsi="Arial" w:cs="Arial"/>
          <w:sz w:val="22"/>
          <w:szCs w:val="22"/>
          <w:lang w:val="hu-HU"/>
        </w:rPr>
        <w:t>mágnes</w:t>
      </w:r>
      <w:r w:rsidRPr="00C24266">
        <w:rPr>
          <w:rFonts w:ascii="Arial" w:hAnsi="Arial" w:cs="Arial"/>
          <w:sz w:val="22"/>
          <w:szCs w:val="22"/>
          <w:lang w:val="hu-HU"/>
        </w:rPr>
        <w:t xml:space="preserve">bérlőkkel, mint a MediaMarkt, a H&amp;M, a New Yorker és az Inditex </w:t>
      </w:r>
      <w:r w:rsidR="0009478B" w:rsidRPr="00C24266">
        <w:rPr>
          <w:rFonts w:ascii="Arial" w:hAnsi="Arial" w:cs="Arial"/>
          <w:sz w:val="22"/>
          <w:szCs w:val="22"/>
          <w:lang w:val="hu-HU"/>
        </w:rPr>
        <w:t>márkái</w:t>
      </w:r>
      <w:r w:rsidRPr="00C24266">
        <w:rPr>
          <w:rFonts w:ascii="Arial" w:hAnsi="Arial" w:cs="Arial"/>
          <w:sz w:val="22"/>
          <w:szCs w:val="22"/>
          <w:lang w:val="hu-HU"/>
        </w:rPr>
        <w:t xml:space="preserve"> (Zara, Bershka, Pull&amp;Bear), valamint új megállapodás született a Decathlonnal a bécsi GERNGROSS bevásárlóközpontban. </w:t>
      </w:r>
      <w:r w:rsidR="0009478B" w:rsidRPr="00C24266">
        <w:rPr>
          <w:rFonts w:ascii="Arial" w:hAnsi="Arial" w:cs="Arial"/>
          <w:sz w:val="22"/>
          <w:szCs w:val="22"/>
          <w:lang w:val="hu-HU"/>
        </w:rPr>
        <w:t>További</w:t>
      </w:r>
      <w:r w:rsidRPr="00C24266">
        <w:rPr>
          <w:rFonts w:ascii="Arial" w:hAnsi="Arial" w:cs="Arial"/>
          <w:sz w:val="22"/>
          <w:szCs w:val="22"/>
          <w:lang w:val="hu-HU"/>
        </w:rPr>
        <w:t xml:space="preserve"> márkák, mint a Rituals, a Foot Locker és a Drogeriemarkt Müller is terjeszkedtek az SES bevásárlóközpo</w:t>
      </w:r>
      <w:r w:rsidR="008A3679" w:rsidRPr="00C24266">
        <w:rPr>
          <w:rFonts w:ascii="Arial" w:hAnsi="Arial" w:cs="Arial"/>
          <w:sz w:val="22"/>
          <w:szCs w:val="22"/>
          <w:lang w:val="hu-HU"/>
        </w:rPr>
        <w:t>nto</w:t>
      </w:r>
      <w:r w:rsidRPr="00C24266">
        <w:rPr>
          <w:rFonts w:ascii="Arial" w:hAnsi="Arial" w:cs="Arial"/>
          <w:sz w:val="22"/>
          <w:szCs w:val="22"/>
          <w:lang w:val="hu-HU"/>
        </w:rPr>
        <w:t>k</w:t>
      </w:r>
      <w:r w:rsidR="008A3679" w:rsidRPr="00C24266">
        <w:rPr>
          <w:rFonts w:ascii="Arial" w:hAnsi="Arial" w:cs="Arial"/>
          <w:sz w:val="22"/>
          <w:szCs w:val="22"/>
          <w:lang w:val="hu-HU"/>
        </w:rPr>
        <w:t>ban. Ezzel</w:t>
      </w:r>
      <w:r w:rsidRPr="00C24266">
        <w:rPr>
          <w:rFonts w:ascii="Arial" w:hAnsi="Arial" w:cs="Arial"/>
          <w:sz w:val="22"/>
          <w:szCs w:val="22"/>
          <w:lang w:val="hu-HU"/>
        </w:rPr>
        <w:t xml:space="preserve"> a</w:t>
      </w:r>
      <w:r w:rsidR="008A3679" w:rsidRPr="00C24266">
        <w:rPr>
          <w:rFonts w:ascii="Arial" w:hAnsi="Arial" w:cs="Arial"/>
          <w:sz w:val="22"/>
          <w:szCs w:val="22"/>
          <w:lang w:val="hu-HU"/>
        </w:rPr>
        <w:t>z</w:t>
      </w:r>
      <w:r w:rsidRPr="00C24266">
        <w:rPr>
          <w:rFonts w:ascii="Arial" w:hAnsi="Arial" w:cs="Arial"/>
          <w:sz w:val="22"/>
          <w:szCs w:val="22"/>
          <w:lang w:val="hu-HU"/>
        </w:rPr>
        <w:t xml:space="preserve"> SES</w:t>
      </w:r>
      <w:r w:rsidR="008A3679" w:rsidRPr="00C24266">
        <w:rPr>
          <w:rFonts w:ascii="Arial" w:hAnsi="Arial" w:cs="Arial"/>
          <w:sz w:val="22"/>
          <w:szCs w:val="22"/>
          <w:lang w:val="hu-HU"/>
        </w:rPr>
        <w:t xml:space="preserve"> bevásárlóközpontok</w:t>
      </w:r>
      <w:r w:rsidR="00C4242E" w:rsidRPr="00C24266">
        <w:rPr>
          <w:rFonts w:ascii="Arial" w:hAnsi="Arial" w:cs="Arial"/>
          <w:sz w:val="22"/>
          <w:szCs w:val="22"/>
          <w:lang w:val="hu-HU"/>
        </w:rPr>
        <w:t xml:space="preserve"> tovább</w:t>
      </w:r>
      <w:r w:rsidRPr="00C24266">
        <w:rPr>
          <w:rFonts w:ascii="Arial" w:hAnsi="Arial" w:cs="Arial"/>
          <w:sz w:val="22"/>
          <w:szCs w:val="22"/>
          <w:lang w:val="hu-HU"/>
        </w:rPr>
        <w:t xml:space="preserve"> erősítik pozíciójukat </w:t>
      </w:r>
      <w:r w:rsidR="00C4242E" w:rsidRPr="00C24266">
        <w:rPr>
          <w:rFonts w:ascii="Arial" w:hAnsi="Arial" w:cs="Arial"/>
          <w:sz w:val="22"/>
          <w:szCs w:val="22"/>
          <w:lang w:val="hu-HU"/>
        </w:rPr>
        <w:t>az</w:t>
      </w:r>
      <w:r w:rsidRPr="00C24266">
        <w:rPr>
          <w:rFonts w:ascii="Arial" w:hAnsi="Arial" w:cs="Arial"/>
          <w:sz w:val="22"/>
          <w:szCs w:val="22"/>
          <w:lang w:val="hu-HU"/>
        </w:rPr>
        <w:t xml:space="preserve"> A-kategóriás helyszínek</w:t>
      </w:r>
      <w:r w:rsidR="00C4242E" w:rsidRPr="00C24266">
        <w:rPr>
          <w:rFonts w:ascii="Arial" w:hAnsi="Arial" w:cs="Arial"/>
          <w:sz w:val="22"/>
          <w:szCs w:val="22"/>
          <w:lang w:val="hu-HU"/>
        </w:rPr>
        <w:t xml:space="preserve"> között</w:t>
      </w:r>
      <w:r w:rsidRPr="00C24266">
        <w:rPr>
          <w:rFonts w:ascii="Arial" w:hAnsi="Arial" w:cs="Arial"/>
          <w:sz w:val="22"/>
          <w:szCs w:val="22"/>
          <w:lang w:val="hu-HU"/>
        </w:rPr>
        <w:t>, amelyek magas jövedelmezőséget, hosszú távú biztonságot nyújtanak a partnerek számára, és rendkívül vonzóak a látogatók számára.</w:t>
      </w:r>
    </w:p>
    <w:p w14:paraId="199F8D6F" w14:textId="5502CD73" w:rsidR="00BB77D4" w:rsidRPr="00C24266" w:rsidRDefault="00BB77D4" w:rsidP="000859D6">
      <w:pPr>
        <w:jc w:val="both"/>
        <w:rPr>
          <w:rFonts w:ascii="Arial" w:hAnsi="Arial" w:cs="Arial"/>
          <w:b/>
          <w:bCs/>
          <w:sz w:val="22"/>
          <w:szCs w:val="22"/>
          <w:lang w:val="hu-HU"/>
        </w:rPr>
      </w:pPr>
      <w:r w:rsidRPr="00C24266">
        <w:rPr>
          <w:rFonts w:ascii="Arial" w:hAnsi="Arial" w:cs="Arial"/>
          <w:b/>
          <w:bCs/>
          <w:sz w:val="22"/>
          <w:szCs w:val="22"/>
          <w:lang w:val="hu-HU"/>
        </w:rPr>
        <w:t xml:space="preserve">Nőtt a ZEHNER </w:t>
      </w:r>
      <w:r w:rsidR="00FB4105" w:rsidRPr="00C24266">
        <w:rPr>
          <w:rFonts w:ascii="Arial" w:hAnsi="Arial" w:cs="Arial"/>
          <w:b/>
          <w:bCs/>
          <w:sz w:val="22"/>
          <w:szCs w:val="22"/>
          <w:lang w:val="hu-HU"/>
        </w:rPr>
        <w:t xml:space="preserve">vásárlási utalvány </w:t>
      </w:r>
      <w:r w:rsidRPr="00C24266">
        <w:rPr>
          <w:rFonts w:ascii="Arial" w:hAnsi="Arial" w:cs="Arial"/>
          <w:b/>
          <w:bCs/>
          <w:sz w:val="22"/>
          <w:szCs w:val="22"/>
          <w:lang w:val="hu-HU"/>
        </w:rPr>
        <w:t>értékesítése</w:t>
      </w:r>
    </w:p>
    <w:p w14:paraId="19019F83" w14:textId="30BBE990"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 xml:space="preserve">2025-ben az osztrák „ZEHNER” és a szlovén „DESETAK” vásárlási utalványok értékesítéséből származó összbevétel több mint 5%-kal nőtt 2024-hez képest. </w:t>
      </w:r>
    </w:p>
    <w:p w14:paraId="6E51234D" w14:textId="2F3D839C"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 xml:space="preserve">Ausztriában a ZEHNER 2025-ben különösen kedvezően alakult. Több </w:t>
      </w:r>
      <w:r w:rsidR="00835115" w:rsidRPr="00C24266">
        <w:rPr>
          <w:rFonts w:ascii="Arial" w:hAnsi="Arial" w:cs="Arial"/>
          <w:sz w:val="22"/>
          <w:szCs w:val="22"/>
          <w:lang w:val="hu-HU"/>
        </w:rPr>
        <w:t>bevásárlóközpontban</w:t>
      </w:r>
      <w:r w:rsidRPr="00C24266">
        <w:rPr>
          <w:rFonts w:ascii="Arial" w:hAnsi="Arial" w:cs="Arial"/>
          <w:sz w:val="22"/>
          <w:szCs w:val="22"/>
          <w:lang w:val="hu-HU"/>
        </w:rPr>
        <w:t xml:space="preserve"> is rekordértékeket vagy jelentős növekedést ért el: az EUROPARK Salzburg a ZEHNER bevezetése óta a legjobb eredményét érte el, </w:t>
      </w:r>
      <w:r w:rsidR="00835115" w:rsidRPr="00C24266">
        <w:rPr>
          <w:rFonts w:ascii="Arial" w:hAnsi="Arial" w:cs="Arial"/>
          <w:sz w:val="22"/>
          <w:szCs w:val="22"/>
          <w:lang w:val="hu-HU"/>
        </w:rPr>
        <w:t>közel</w:t>
      </w:r>
      <w:r w:rsidRPr="00C24266">
        <w:rPr>
          <w:rFonts w:ascii="Arial" w:hAnsi="Arial" w:cs="Arial"/>
          <w:sz w:val="22"/>
          <w:szCs w:val="22"/>
          <w:lang w:val="hu-HU"/>
        </w:rPr>
        <w:t xml:space="preserve"> 11 millió euróval. A HUMA ELEVEN </w:t>
      </w:r>
      <w:r w:rsidR="00835115" w:rsidRPr="00C24266">
        <w:rPr>
          <w:rFonts w:ascii="Arial" w:hAnsi="Arial" w:cs="Arial"/>
          <w:sz w:val="22"/>
          <w:szCs w:val="22"/>
          <w:lang w:val="hu-HU"/>
        </w:rPr>
        <w:t>Bécs</w:t>
      </w:r>
      <w:r w:rsidRPr="00C24266">
        <w:rPr>
          <w:rFonts w:ascii="Arial" w:hAnsi="Arial" w:cs="Arial"/>
          <w:sz w:val="22"/>
          <w:szCs w:val="22"/>
          <w:lang w:val="hu-HU"/>
        </w:rPr>
        <w:t xml:space="preserve"> 12,9 százalékos növekedést ért el, míg a VARENA Vöcklabruck 4,3 millió euróval a </w:t>
      </w:r>
      <w:r w:rsidR="004758BD" w:rsidRPr="00C24266">
        <w:rPr>
          <w:rFonts w:ascii="Arial" w:hAnsi="Arial" w:cs="Arial"/>
          <w:sz w:val="22"/>
          <w:szCs w:val="22"/>
          <w:lang w:val="hu-HU"/>
        </w:rPr>
        <w:t>n</w:t>
      </w:r>
      <w:r w:rsidRPr="00C24266">
        <w:rPr>
          <w:rFonts w:ascii="Arial" w:hAnsi="Arial" w:cs="Arial"/>
          <w:sz w:val="22"/>
          <w:szCs w:val="22"/>
          <w:lang w:val="hu-HU"/>
        </w:rPr>
        <w:t xml:space="preserve">yitása </w:t>
      </w:r>
      <w:r w:rsidRPr="00C24266">
        <w:rPr>
          <w:rFonts w:ascii="Arial" w:hAnsi="Arial" w:cs="Arial"/>
          <w:sz w:val="22"/>
          <w:szCs w:val="22"/>
          <w:lang w:val="hu-HU"/>
        </w:rPr>
        <w:lastRenderedPageBreak/>
        <w:t xml:space="preserve">óta </w:t>
      </w:r>
      <w:r w:rsidR="004758BD" w:rsidRPr="00C24266">
        <w:rPr>
          <w:rFonts w:ascii="Arial" w:hAnsi="Arial" w:cs="Arial"/>
          <w:sz w:val="22"/>
          <w:szCs w:val="22"/>
          <w:lang w:val="hu-HU"/>
        </w:rPr>
        <w:t>számított</w:t>
      </w:r>
      <w:r w:rsidRPr="00C24266">
        <w:rPr>
          <w:rFonts w:ascii="Arial" w:hAnsi="Arial" w:cs="Arial"/>
          <w:sz w:val="22"/>
          <w:szCs w:val="22"/>
          <w:lang w:val="hu-HU"/>
        </w:rPr>
        <w:t xml:space="preserve"> legjobb utalvány</w:t>
      </w:r>
      <w:r w:rsidR="004758BD" w:rsidRPr="00C24266">
        <w:rPr>
          <w:rFonts w:ascii="Arial" w:hAnsi="Arial" w:cs="Arial"/>
          <w:sz w:val="22"/>
          <w:szCs w:val="22"/>
          <w:lang w:val="hu-HU"/>
        </w:rPr>
        <w:t>eladási</w:t>
      </w:r>
      <w:r w:rsidRPr="00C24266">
        <w:rPr>
          <w:rFonts w:ascii="Arial" w:hAnsi="Arial" w:cs="Arial"/>
          <w:sz w:val="22"/>
          <w:szCs w:val="22"/>
          <w:lang w:val="hu-HU"/>
        </w:rPr>
        <w:t xml:space="preserve"> évét zárta. A ZEHNER erőteljes fejlődése a vonzáskörzetekben tapasztalható lojalitást és </w:t>
      </w:r>
      <w:r w:rsidR="00DB56D1" w:rsidRPr="00C24266">
        <w:rPr>
          <w:rFonts w:ascii="Arial" w:hAnsi="Arial" w:cs="Arial"/>
          <w:sz w:val="22"/>
          <w:szCs w:val="22"/>
          <w:lang w:val="hu-HU"/>
        </w:rPr>
        <w:t xml:space="preserve">erős </w:t>
      </w:r>
      <w:r w:rsidRPr="00C24266">
        <w:rPr>
          <w:rFonts w:ascii="Arial" w:hAnsi="Arial" w:cs="Arial"/>
          <w:sz w:val="22"/>
          <w:szCs w:val="22"/>
          <w:lang w:val="hu-HU"/>
        </w:rPr>
        <w:t>vásárlóerőt</w:t>
      </w:r>
      <w:r w:rsidR="00DB56D1" w:rsidRPr="00C24266">
        <w:rPr>
          <w:rFonts w:ascii="Arial" w:hAnsi="Arial" w:cs="Arial"/>
          <w:sz w:val="22"/>
          <w:szCs w:val="22"/>
          <w:lang w:val="hu-HU"/>
        </w:rPr>
        <w:t xml:space="preserve"> jelzi</w:t>
      </w:r>
      <w:r w:rsidRPr="00C24266">
        <w:rPr>
          <w:rFonts w:ascii="Arial" w:hAnsi="Arial" w:cs="Arial"/>
          <w:sz w:val="22"/>
          <w:szCs w:val="22"/>
          <w:lang w:val="hu-HU"/>
        </w:rPr>
        <w:t>.</w:t>
      </w:r>
    </w:p>
    <w:p w14:paraId="39360AD2" w14:textId="26366C47" w:rsidR="00BB77D4" w:rsidRPr="00C24266" w:rsidRDefault="00BB77D4" w:rsidP="000859D6">
      <w:pPr>
        <w:jc w:val="both"/>
        <w:rPr>
          <w:rFonts w:ascii="Arial" w:hAnsi="Arial" w:cs="Arial"/>
          <w:b/>
          <w:bCs/>
          <w:sz w:val="22"/>
          <w:szCs w:val="22"/>
          <w:lang w:val="hu-HU"/>
        </w:rPr>
      </w:pPr>
      <w:r w:rsidRPr="00C24266">
        <w:rPr>
          <w:rFonts w:ascii="Arial" w:hAnsi="Arial" w:cs="Arial"/>
          <w:b/>
          <w:bCs/>
          <w:sz w:val="22"/>
          <w:szCs w:val="22"/>
          <w:lang w:val="hu-HU"/>
        </w:rPr>
        <w:t>2025</w:t>
      </w:r>
      <w:r w:rsidR="00362268" w:rsidRPr="00C24266">
        <w:rPr>
          <w:rFonts w:ascii="Arial" w:hAnsi="Arial" w:cs="Arial"/>
          <w:b/>
          <w:bCs/>
          <w:sz w:val="22"/>
          <w:szCs w:val="22"/>
          <w:lang w:val="hu-HU"/>
        </w:rPr>
        <w:t>. top 5 SES bevásárlóközpontja</w:t>
      </w:r>
    </w:p>
    <w:p w14:paraId="6949FA58" w14:textId="1ADF4C37"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A</w:t>
      </w:r>
      <w:r w:rsidR="00A462B6" w:rsidRPr="00C24266">
        <w:rPr>
          <w:rFonts w:ascii="Arial" w:hAnsi="Arial" w:cs="Arial"/>
          <w:sz w:val="22"/>
          <w:szCs w:val="22"/>
          <w:lang w:val="hu-HU"/>
        </w:rPr>
        <w:t>z ár</w:t>
      </w:r>
      <w:r w:rsidRPr="00C24266">
        <w:rPr>
          <w:rFonts w:ascii="Arial" w:hAnsi="Arial" w:cs="Arial"/>
          <w:sz w:val="22"/>
          <w:szCs w:val="22"/>
          <w:lang w:val="hu-HU"/>
        </w:rPr>
        <w:t xml:space="preserve">bevétel, növekedési dinamika, látogatószám stabilitása és stratégiai pozicionálás alapján végzett összehasonlításban öt </w:t>
      </w:r>
      <w:r w:rsidR="00A462B6" w:rsidRPr="00C24266">
        <w:rPr>
          <w:rFonts w:ascii="Arial" w:hAnsi="Arial" w:cs="Arial"/>
          <w:sz w:val="22"/>
          <w:szCs w:val="22"/>
          <w:lang w:val="hu-HU"/>
        </w:rPr>
        <w:t>lokáció</w:t>
      </w:r>
      <w:r w:rsidRPr="00C24266">
        <w:rPr>
          <w:rFonts w:ascii="Arial" w:hAnsi="Arial" w:cs="Arial"/>
          <w:sz w:val="22"/>
          <w:szCs w:val="22"/>
          <w:lang w:val="hu-HU"/>
        </w:rPr>
        <w:t xml:space="preserve"> emelkedik ki:</w:t>
      </w:r>
    </w:p>
    <w:p w14:paraId="2494ECB6" w14:textId="4B90AC8F"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    Az EUROPARK Salzburg</w:t>
      </w:r>
      <w:r w:rsidR="00A462B6" w:rsidRPr="00C24266">
        <w:rPr>
          <w:rFonts w:ascii="Arial" w:hAnsi="Arial" w:cs="Arial"/>
          <w:sz w:val="22"/>
          <w:szCs w:val="22"/>
          <w:lang w:val="hu-HU"/>
        </w:rPr>
        <w:t xml:space="preserve"> </w:t>
      </w:r>
      <w:r w:rsidRPr="00C24266">
        <w:rPr>
          <w:rFonts w:ascii="Arial" w:hAnsi="Arial" w:cs="Arial"/>
          <w:sz w:val="22"/>
          <w:szCs w:val="22"/>
          <w:lang w:val="hu-HU"/>
        </w:rPr>
        <w:t xml:space="preserve">a legmagasabb </w:t>
      </w:r>
      <w:r w:rsidR="00672D41" w:rsidRPr="00C24266">
        <w:rPr>
          <w:rFonts w:ascii="Arial" w:hAnsi="Arial" w:cs="Arial"/>
          <w:sz w:val="22"/>
          <w:szCs w:val="22"/>
          <w:lang w:val="hu-HU"/>
        </w:rPr>
        <w:t>árbevétellel</w:t>
      </w:r>
      <w:r w:rsidRPr="00C24266">
        <w:rPr>
          <w:rFonts w:ascii="Arial" w:hAnsi="Arial" w:cs="Arial"/>
          <w:sz w:val="22"/>
          <w:szCs w:val="22"/>
          <w:lang w:val="hu-HU"/>
        </w:rPr>
        <w:t xml:space="preserve"> rendelkező </w:t>
      </w:r>
      <w:r w:rsidR="00920045" w:rsidRPr="00C24266">
        <w:rPr>
          <w:rFonts w:ascii="Arial" w:hAnsi="Arial" w:cs="Arial"/>
          <w:sz w:val="22"/>
          <w:szCs w:val="22"/>
          <w:lang w:val="hu-HU"/>
        </w:rPr>
        <w:t xml:space="preserve">SES </w:t>
      </w:r>
      <w:r w:rsidR="00672D41" w:rsidRPr="00C24266">
        <w:rPr>
          <w:rFonts w:ascii="Arial" w:hAnsi="Arial" w:cs="Arial"/>
          <w:sz w:val="22"/>
          <w:szCs w:val="22"/>
          <w:lang w:val="hu-HU"/>
        </w:rPr>
        <w:t>center</w:t>
      </w:r>
      <w:r w:rsidRPr="00C24266">
        <w:rPr>
          <w:rFonts w:ascii="Arial" w:hAnsi="Arial" w:cs="Arial"/>
          <w:sz w:val="22"/>
          <w:szCs w:val="22"/>
          <w:lang w:val="hu-HU"/>
        </w:rPr>
        <w:t xml:space="preserve">, amely először </w:t>
      </w:r>
      <w:r w:rsidR="00672D41" w:rsidRPr="00C24266">
        <w:rPr>
          <w:rFonts w:ascii="Arial" w:hAnsi="Arial" w:cs="Arial"/>
          <w:sz w:val="22"/>
          <w:szCs w:val="22"/>
          <w:lang w:val="hu-HU"/>
        </w:rPr>
        <w:t>lépte túl</w:t>
      </w:r>
      <w:r w:rsidRPr="00C24266">
        <w:rPr>
          <w:rFonts w:ascii="Arial" w:hAnsi="Arial" w:cs="Arial"/>
          <w:sz w:val="22"/>
          <w:szCs w:val="22"/>
          <w:lang w:val="hu-HU"/>
        </w:rPr>
        <w:t xml:space="preserve"> a 400 millió eurót; </w:t>
      </w:r>
      <w:r w:rsidR="00672D41" w:rsidRPr="00C24266">
        <w:rPr>
          <w:rFonts w:ascii="Arial" w:hAnsi="Arial" w:cs="Arial"/>
          <w:sz w:val="22"/>
          <w:szCs w:val="22"/>
          <w:lang w:val="hu-HU"/>
        </w:rPr>
        <w:t xml:space="preserve">ezzel </w:t>
      </w:r>
      <w:r w:rsidRPr="00C24266">
        <w:rPr>
          <w:rFonts w:ascii="Arial" w:hAnsi="Arial" w:cs="Arial"/>
          <w:sz w:val="22"/>
          <w:szCs w:val="22"/>
          <w:lang w:val="hu-HU"/>
        </w:rPr>
        <w:t xml:space="preserve">az első helyet foglalja el a bevásárlóközpontok teljesítményi rangsorában; </w:t>
      </w:r>
      <w:r w:rsidR="00672D41" w:rsidRPr="00C24266">
        <w:rPr>
          <w:rFonts w:ascii="Arial" w:hAnsi="Arial" w:cs="Arial"/>
          <w:sz w:val="22"/>
          <w:szCs w:val="22"/>
          <w:lang w:val="hu-HU"/>
        </w:rPr>
        <w:t>emellett</w:t>
      </w:r>
      <w:r w:rsidRPr="00C24266">
        <w:rPr>
          <w:rFonts w:ascii="Arial" w:hAnsi="Arial" w:cs="Arial"/>
          <w:sz w:val="22"/>
          <w:szCs w:val="22"/>
          <w:lang w:val="hu-HU"/>
        </w:rPr>
        <w:t xml:space="preserve"> megkezdődtek a</w:t>
      </w:r>
      <w:r w:rsidR="00672D41" w:rsidRPr="00C24266">
        <w:rPr>
          <w:rFonts w:ascii="Arial" w:hAnsi="Arial" w:cs="Arial"/>
          <w:sz w:val="22"/>
          <w:szCs w:val="22"/>
          <w:lang w:val="hu-HU"/>
        </w:rPr>
        <w:t>z EUROPAKR</w:t>
      </w:r>
      <w:r w:rsidRPr="00C24266">
        <w:rPr>
          <w:rFonts w:ascii="Arial" w:hAnsi="Arial" w:cs="Arial"/>
          <w:sz w:val="22"/>
          <w:szCs w:val="22"/>
          <w:lang w:val="hu-HU"/>
        </w:rPr>
        <w:t xml:space="preserve"> bővítés</w:t>
      </w:r>
      <w:r w:rsidR="00672D41" w:rsidRPr="00C24266">
        <w:rPr>
          <w:rFonts w:ascii="Arial" w:hAnsi="Arial" w:cs="Arial"/>
          <w:sz w:val="22"/>
          <w:szCs w:val="22"/>
          <w:lang w:val="hu-HU"/>
        </w:rPr>
        <w:t>i</w:t>
      </w:r>
      <w:r w:rsidRPr="00C24266">
        <w:rPr>
          <w:rFonts w:ascii="Arial" w:hAnsi="Arial" w:cs="Arial"/>
          <w:sz w:val="22"/>
          <w:szCs w:val="22"/>
          <w:lang w:val="hu-HU"/>
        </w:rPr>
        <w:t xml:space="preserve"> munkálat</w:t>
      </w:r>
      <w:r w:rsidR="00920045" w:rsidRPr="00C24266">
        <w:rPr>
          <w:rFonts w:ascii="Arial" w:hAnsi="Arial" w:cs="Arial"/>
          <w:sz w:val="22"/>
          <w:szCs w:val="22"/>
          <w:lang w:val="hu-HU"/>
        </w:rPr>
        <w:t>ai</w:t>
      </w:r>
    </w:p>
    <w:p w14:paraId="0C8FF3F7" w14:textId="4689FA08"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 A CITYPARK Graz</w:t>
      </w:r>
      <w:r w:rsidR="00920045" w:rsidRPr="00C24266">
        <w:rPr>
          <w:rFonts w:ascii="Arial" w:hAnsi="Arial" w:cs="Arial"/>
          <w:sz w:val="22"/>
          <w:szCs w:val="22"/>
          <w:lang w:val="hu-HU"/>
        </w:rPr>
        <w:t xml:space="preserve"> </w:t>
      </w:r>
      <w:r w:rsidRPr="00C24266">
        <w:rPr>
          <w:rFonts w:ascii="Arial" w:hAnsi="Arial" w:cs="Arial"/>
          <w:sz w:val="22"/>
          <w:szCs w:val="22"/>
          <w:lang w:val="hu-HU"/>
        </w:rPr>
        <w:t xml:space="preserve">a legdinamikusabban növekvő </w:t>
      </w:r>
      <w:r w:rsidR="00920045" w:rsidRPr="00C24266">
        <w:rPr>
          <w:rFonts w:ascii="Arial" w:hAnsi="Arial" w:cs="Arial"/>
          <w:sz w:val="22"/>
          <w:szCs w:val="22"/>
          <w:lang w:val="hu-HU"/>
        </w:rPr>
        <w:t>lokáció</w:t>
      </w:r>
      <w:r w:rsidRPr="00C24266">
        <w:rPr>
          <w:rFonts w:ascii="Arial" w:hAnsi="Arial" w:cs="Arial"/>
          <w:sz w:val="22"/>
          <w:szCs w:val="22"/>
          <w:lang w:val="hu-HU"/>
        </w:rPr>
        <w:t>, kétszámjegyű forgalomnövekedéssel</w:t>
      </w:r>
    </w:p>
    <w:p w14:paraId="1EC618A8" w14:textId="77777777"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    A MURPARK Graz, amely átlag feletti fejlődést és erős regionális jelenlétet mutat</w:t>
      </w:r>
    </w:p>
    <w:p w14:paraId="30AC9669" w14:textId="4D0F7EBF"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  A FISCHAPARK Wiener Neustadt, amely több mint 206 millió eurós bevétellel és fenntartható befektetési stratégiával rendelkezik</w:t>
      </w:r>
    </w:p>
    <w:p w14:paraId="68130884" w14:textId="4CA4E146"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 xml:space="preserve">•    A HUMA ELEVEN Bécs, amely először lépte át a 160 millió eurós </w:t>
      </w:r>
      <w:r w:rsidR="00127896" w:rsidRPr="00C24266">
        <w:rPr>
          <w:rFonts w:ascii="Arial" w:hAnsi="Arial" w:cs="Arial"/>
          <w:sz w:val="22"/>
          <w:szCs w:val="22"/>
          <w:lang w:val="hu-HU"/>
        </w:rPr>
        <w:t xml:space="preserve">árbevételi </w:t>
      </w:r>
      <w:r w:rsidRPr="00C24266">
        <w:rPr>
          <w:rFonts w:ascii="Arial" w:hAnsi="Arial" w:cs="Arial"/>
          <w:sz w:val="22"/>
          <w:szCs w:val="22"/>
          <w:lang w:val="hu-HU"/>
        </w:rPr>
        <w:t>határt, és a ZEHNER forgalmában is erőteljes növekedést mutatott</w:t>
      </w:r>
    </w:p>
    <w:p w14:paraId="3D3AB002" w14:textId="77777777"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Ez az öt helyszín példázza az SES bevásárlóközpontok gazdasági erejét és stratégiai fejlődését 2025-ben.</w:t>
      </w:r>
    </w:p>
    <w:p w14:paraId="16419080" w14:textId="3A658DA9" w:rsidR="00BB77D4" w:rsidRPr="00C24266" w:rsidRDefault="00BB77D4" w:rsidP="000859D6">
      <w:pPr>
        <w:jc w:val="both"/>
        <w:rPr>
          <w:rFonts w:ascii="Arial" w:hAnsi="Arial" w:cs="Arial"/>
          <w:b/>
          <w:bCs/>
          <w:sz w:val="22"/>
          <w:szCs w:val="22"/>
          <w:lang w:val="hu-HU"/>
        </w:rPr>
      </w:pPr>
      <w:r w:rsidRPr="00C24266">
        <w:rPr>
          <w:rFonts w:ascii="Arial" w:hAnsi="Arial" w:cs="Arial"/>
          <w:b/>
          <w:bCs/>
          <w:sz w:val="22"/>
          <w:szCs w:val="22"/>
          <w:lang w:val="hu-HU"/>
        </w:rPr>
        <w:t>Magas elégedettség</w:t>
      </w:r>
      <w:r w:rsidR="00224FBD" w:rsidRPr="00C24266">
        <w:rPr>
          <w:rFonts w:ascii="Arial" w:hAnsi="Arial" w:cs="Arial"/>
          <w:b/>
          <w:bCs/>
          <w:sz w:val="22"/>
          <w:szCs w:val="22"/>
          <w:lang w:val="hu-HU"/>
        </w:rPr>
        <w:t xml:space="preserve"> </w:t>
      </w:r>
      <w:r w:rsidRPr="00C24266">
        <w:rPr>
          <w:rFonts w:ascii="Arial" w:hAnsi="Arial" w:cs="Arial"/>
          <w:b/>
          <w:bCs/>
          <w:sz w:val="22"/>
          <w:szCs w:val="22"/>
          <w:lang w:val="hu-HU"/>
        </w:rPr>
        <w:t>az SES bevásárlóközpontok kiskereskedelmi partnerei körében</w:t>
      </w:r>
    </w:p>
    <w:p w14:paraId="0F1174E1" w14:textId="4D735CC5"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 xml:space="preserve">2025 tavaszán az SES Spar European Shopping Centers átfogó felmérést </w:t>
      </w:r>
      <w:r w:rsidR="00224FBD" w:rsidRPr="00C24266">
        <w:rPr>
          <w:rFonts w:ascii="Arial" w:hAnsi="Arial" w:cs="Arial"/>
          <w:sz w:val="22"/>
          <w:szCs w:val="22"/>
          <w:lang w:val="hu-HU"/>
        </w:rPr>
        <w:t>végzett</w:t>
      </w:r>
      <w:r w:rsidR="009950ED" w:rsidRPr="00C24266">
        <w:rPr>
          <w:rFonts w:ascii="Arial" w:hAnsi="Arial" w:cs="Arial"/>
          <w:sz w:val="22"/>
          <w:szCs w:val="22"/>
          <w:lang w:val="hu-HU"/>
        </w:rPr>
        <w:t xml:space="preserve"> az</w:t>
      </w:r>
      <w:r w:rsidRPr="00C24266">
        <w:rPr>
          <w:rFonts w:ascii="Arial" w:hAnsi="Arial" w:cs="Arial"/>
          <w:sz w:val="22"/>
          <w:szCs w:val="22"/>
          <w:lang w:val="hu-HU"/>
        </w:rPr>
        <w:t xml:space="preserve"> osztrák kiskereskedelmi partnere</w:t>
      </w:r>
      <w:r w:rsidR="009950ED" w:rsidRPr="00C24266">
        <w:rPr>
          <w:rFonts w:ascii="Arial" w:hAnsi="Arial" w:cs="Arial"/>
          <w:sz w:val="22"/>
          <w:szCs w:val="22"/>
          <w:lang w:val="hu-HU"/>
        </w:rPr>
        <w:t>k</w:t>
      </w:r>
      <w:r w:rsidRPr="00C24266">
        <w:rPr>
          <w:rFonts w:ascii="Arial" w:hAnsi="Arial" w:cs="Arial"/>
          <w:sz w:val="22"/>
          <w:szCs w:val="22"/>
          <w:lang w:val="hu-HU"/>
        </w:rPr>
        <w:t xml:space="preserve"> elégedettségi szintjéről. 13 bevásárlóközpont 627 üzlete vett részt az online felmérésben</w:t>
      </w:r>
      <w:r w:rsidR="00E00887" w:rsidRPr="00C24266">
        <w:rPr>
          <w:rFonts w:ascii="Arial" w:hAnsi="Arial" w:cs="Arial"/>
          <w:sz w:val="22"/>
          <w:szCs w:val="22"/>
          <w:lang w:val="hu-HU"/>
        </w:rPr>
        <w:t>, amely alig kevesebb, mint</w:t>
      </w:r>
      <w:r w:rsidRPr="00C24266">
        <w:rPr>
          <w:rFonts w:ascii="Arial" w:hAnsi="Arial" w:cs="Arial"/>
          <w:sz w:val="22"/>
          <w:szCs w:val="22"/>
          <w:lang w:val="hu-HU"/>
        </w:rPr>
        <w:t xml:space="preserve"> 80 százalékos részvételi aránynak felel meg. A válaszadók 82 százaléka „nagyon jónak” vagy „jónak” értékelte általános elégedettségét. Különösen magas pontszám</w:t>
      </w:r>
      <w:r w:rsidR="00385CC9" w:rsidRPr="00C24266">
        <w:rPr>
          <w:rFonts w:ascii="Arial" w:hAnsi="Arial" w:cs="Arial"/>
          <w:sz w:val="22"/>
          <w:szCs w:val="22"/>
          <w:lang w:val="hu-HU"/>
        </w:rPr>
        <w:t>mal illették</w:t>
      </w:r>
      <w:r w:rsidRPr="00C24266">
        <w:rPr>
          <w:rFonts w:ascii="Arial" w:hAnsi="Arial" w:cs="Arial"/>
          <w:sz w:val="22"/>
          <w:szCs w:val="22"/>
          <w:lang w:val="hu-HU"/>
        </w:rPr>
        <w:t xml:space="preserve"> a kiskeresk</w:t>
      </w:r>
      <w:r w:rsidR="00385CC9" w:rsidRPr="00C24266">
        <w:rPr>
          <w:rFonts w:ascii="Arial" w:hAnsi="Arial" w:cs="Arial"/>
          <w:sz w:val="22"/>
          <w:szCs w:val="22"/>
          <w:lang w:val="hu-HU"/>
        </w:rPr>
        <w:t>edelmi partnerek</w:t>
      </w:r>
      <w:r w:rsidRPr="00C24266">
        <w:rPr>
          <w:rFonts w:ascii="Arial" w:hAnsi="Arial" w:cs="Arial"/>
          <w:sz w:val="22"/>
          <w:szCs w:val="22"/>
          <w:lang w:val="hu-HU"/>
        </w:rPr>
        <w:t xml:space="preserve"> a</w:t>
      </w:r>
      <w:r w:rsidR="00385CC9" w:rsidRPr="00C24266">
        <w:rPr>
          <w:rFonts w:ascii="Arial" w:hAnsi="Arial" w:cs="Arial"/>
          <w:sz w:val="22"/>
          <w:szCs w:val="22"/>
          <w:lang w:val="hu-HU"/>
        </w:rPr>
        <w:t xml:space="preserve"> helyi</w:t>
      </w:r>
      <w:r w:rsidRPr="00C24266">
        <w:rPr>
          <w:rFonts w:ascii="Arial" w:hAnsi="Arial" w:cs="Arial"/>
          <w:sz w:val="22"/>
          <w:szCs w:val="22"/>
          <w:lang w:val="hu-HU"/>
        </w:rPr>
        <w:t xml:space="preserve"> </w:t>
      </w:r>
      <w:r w:rsidR="00385CC9" w:rsidRPr="00C24266">
        <w:rPr>
          <w:rFonts w:ascii="Arial" w:hAnsi="Arial" w:cs="Arial"/>
          <w:sz w:val="22"/>
          <w:szCs w:val="22"/>
          <w:lang w:val="hu-HU"/>
        </w:rPr>
        <w:t xml:space="preserve">centermanagementtől </w:t>
      </w:r>
      <w:r w:rsidRPr="00C24266">
        <w:rPr>
          <w:rFonts w:ascii="Arial" w:hAnsi="Arial" w:cs="Arial"/>
          <w:sz w:val="22"/>
          <w:szCs w:val="22"/>
          <w:lang w:val="hu-HU"/>
        </w:rPr>
        <w:t>kapott figyel</w:t>
      </w:r>
      <w:r w:rsidR="00851810" w:rsidRPr="00C24266">
        <w:rPr>
          <w:rFonts w:ascii="Arial" w:hAnsi="Arial" w:cs="Arial"/>
          <w:sz w:val="22"/>
          <w:szCs w:val="22"/>
          <w:lang w:val="hu-HU"/>
        </w:rPr>
        <w:t>met.</w:t>
      </w:r>
    </w:p>
    <w:p w14:paraId="6603C038" w14:textId="77777777"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A bérlői elégedettséget az EUROPARK Salzburg osztrák országos szakmai díja is megerősítette. A bevásárlóközpont az első helyet szerezte meg az Ecostra és az Osztrák Kiskereskedelmi Szövetség (Handelsverband) által az osztrák áruházláncok körében végzett éves felmérésben.</w:t>
      </w:r>
    </w:p>
    <w:p w14:paraId="36C541D7" w14:textId="77777777" w:rsidR="00BB77D4" w:rsidRPr="00C24266" w:rsidRDefault="00BB77D4" w:rsidP="000859D6">
      <w:pPr>
        <w:jc w:val="both"/>
        <w:rPr>
          <w:rFonts w:ascii="Arial" w:hAnsi="Arial" w:cs="Arial"/>
          <w:b/>
          <w:bCs/>
          <w:sz w:val="22"/>
          <w:szCs w:val="22"/>
          <w:lang w:val="hu-HU"/>
        </w:rPr>
      </w:pPr>
      <w:r w:rsidRPr="00C24266">
        <w:rPr>
          <w:rFonts w:ascii="Arial" w:hAnsi="Arial" w:cs="Arial"/>
          <w:b/>
          <w:bCs/>
          <w:sz w:val="22"/>
          <w:szCs w:val="22"/>
          <w:lang w:val="hu-HU"/>
        </w:rPr>
        <w:t>Erős fejlődés Szlovénia, Olaszország, Magyarország és Csehország területén is</w:t>
      </w:r>
    </w:p>
    <w:p w14:paraId="487BB803" w14:textId="77777777"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 xml:space="preserve">Az SES nemcsak Ausztriában, hanem a szlovéniai nagy bevásárlóközpontok piacán is piacvezető, ahol a hat helyszínen elért bevételek 800 millió euró fölé emelkedtek (+6,9%). </w:t>
      </w:r>
    </w:p>
    <w:p w14:paraId="4D4F1BF0" w14:textId="554EA943"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Az észak-olaszországi négy SES bevásárlóközpont forgalma stabil maradt, meghaladva a 330 millió eurót. A padovai LE BRENTELLE olasz bevásárlóközpont mellett 2025-ben megkezdődött egy állami finanszírozású villamos</w:t>
      </w:r>
      <w:r w:rsidR="00CF4AE0" w:rsidRPr="00C24266">
        <w:rPr>
          <w:rFonts w:ascii="Arial" w:hAnsi="Arial" w:cs="Arial"/>
          <w:sz w:val="22"/>
          <w:szCs w:val="22"/>
          <w:lang w:val="hu-HU"/>
        </w:rPr>
        <w:t xml:space="preserve"> pálya</w:t>
      </w:r>
      <w:r w:rsidRPr="00C24266">
        <w:rPr>
          <w:rFonts w:ascii="Arial" w:hAnsi="Arial" w:cs="Arial"/>
          <w:sz w:val="22"/>
          <w:szCs w:val="22"/>
          <w:lang w:val="hu-HU"/>
        </w:rPr>
        <w:t xml:space="preserve"> építése, amely még könnyebben elérhetővé teszi a bevásárlóközpontot.</w:t>
      </w:r>
    </w:p>
    <w:p w14:paraId="504408BB" w14:textId="0194F4D4"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 xml:space="preserve">A két magyarországi </w:t>
      </w:r>
      <w:r w:rsidR="00556E6C" w:rsidRPr="00C24266">
        <w:rPr>
          <w:rFonts w:ascii="Arial" w:hAnsi="Arial" w:cs="Arial"/>
          <w:sz w:val="22"/>
          <w:szCs w:val="22"/>
          <w:lang w:val="hu-HU"/>
        </w:rPr>
        <w:t>center</w:t>
      </w:r>
      <w:r w:rsidRPr="00C24266">
        <w:rPr>
          <w:rFonts w:ascii="Arial" w:hAnsi="Arial" w:cs="Arial"/>
          <w:sz w:val="22"/>
          <w:szCs w:val="22"/>
          <w:lang w:val="hu-HU"/>
        </w:rPr>
        <w:t>, a KORZÓ Nyíregyháza és az S-PARK Kaposvár forgalma összesen körülbelül 9 százalékkal nőtt. A cseh EUROPARK Prague bevásárlóközpont 2025-ben 2 százalékkal növelte üzleteinek bevételeit.</w:t>
      </w:r>
    </w:p>
    <w:p w14:paraId="504638A0" w14:textId="77777777" w:rsidR="00233461" w:rsidRPr="00C24266" w:rsidRDefault="00233461" w:rsidP="000859D6">
      <w:pPr>
        <w:jc w:val="both"/>
        <w:rPr>
          <w:rFonts w:ascii="Arial" w:hAnsi="Arial" w:cs="Arial"/>
          <w:b/>
          <w:bCs/>
          <w:sz w:val="22"/>
          <w:szCs w:val="22"/>
          <w:lang w:val="hu-HU"/>
        </w:rPr>
      </w:pPr>
    </w:p>
    <w:p w14:paraId="08DA6D51" w14:textId="7006CF29" w:rsidR="00BB77D4" w:rsidRPr="00C24266" w:rsidRDefault="00BB77D4" w:rsidP="000859D6">
      <w:pPr>
        <w:jc w:val="both"/>
        <w:rPr>
          <w:rFonts w:ascii="Arial" w:hAnsi="Arial" w:cs="Arial"/>
          <w:b/>
          <w:bCs/>
          <w:sz w:val="22"/>
          <w:szCs w:val="22"/>
          <w:lang w:val="hu-HU"/>
        </w:rPr>
      </w:pPr>
      <w:r w:rsidRPr="00C24266">
        <w:rPr>
          <w:rFonts w:ascii="Arial" w:hAnsi="Arial" w:cs="Arial"/>
          <w:b/>
          <w:bCs/>
          <w:sz w:val="22"/>
          <w:szCs w:val="22"/>
          <w:lang w:val="hu-HU"/>
        </w:rPr>
        <w:lastRenderedPageBreak/>
        <w:t>Bővülő portfólió: a</w:t>
      </w:r>
      <w:r w:rsidR="00BF2911" w:rsidRPr="00C24266">
        <w:rPr>
          <w:rFonts w:ascii="Arial" w:hAnsi="Arial" w:cs="Arial"/>
          <w:b/>
          <w:bCs/>
          <w:sz w:val="22"/>
          <w:szCs w:val="22"/>
          <w:lang w:val="hu-HU"/>
        </w:rPr>
        <w:t xml:space="preserve"> szlovén</w:t>
      </w:r>
      <w:r w:rsidRPr="00C24266">
        <w:rPr>
          <w:rFonts w:ascii="Arial" w:hAnsi="Arial" w:cs="Arial"/>
          <w:b/>
          <w:bCs/>
          <w:sz w:val="22"/>
          <w:szCs w:val="22"/>
          <w:lang w:val="hu-HU"/>
        </w:rPr>
        <w:t xml:space="preserve"> ARKADIA Retail Park megvásárlása Domžale</w:t>
      </w:r>
      <w:r w:rsidR="00BF2911" w:rsidRPr="00C24266">
        <w:rPr>
          <w:rFonts w:ascii="Arial" w:hAnsi="Arial" w:cs="Arial"/>
          <w:b/>
          <w:bCs/>
          <w:sz w:val="22"/>
          <w:szCs w:val="22"/>
          <w:lang w:val="hu-HU"/>
        </w:rPr>
        <w:t>ben</w:t>
      </w:r>
    </w:p>
    <w:p w14:paraId="3EA06B7B" w14:textId="52ACDB0C"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2025-ben az SES újabb mérföldkőhöz érkezett Ljubljana gazdaság</w:t>
      </w:r>
      <w:r w:rsidR="00CC15D8" w:rsidRPr="00C24266">
        <w:rPr>
          <w:rFonts w:ascii="Arial" w:hAnsi="Arial" w:cs="Arial"/>
          <w:sz w:val="22"/>
          <w:szCs w:val="22"/>
          <w:lang w:val="hu-HU"/>
        </w:rPr>
        <w:t>i</w:t>
      </w:r>
      <w:r w:rsidR="002D0DD9" w:rsidRPr="00C24266">
        <w:rPr>
          <w:rFonts w:ascii="Arial" w:hAnsi="Arial" w:cs="Arial"/>
          <w:sz w:val="22"/>
          <w:szCs w:val="22"/>
          <w:lang w:val="hu-HU"/>
        </w:rPr>
        <w:t>lag</w:t>
      </w:r>
      <w:r w:rsidRPr="00C24266">
        <w:rPr>
          <w:rFonts w:ascii="Arial" w:hAnsi="Arial" w:cs="Arial"/>
          <w:sz w:val="22"/>
          <w:szCs w:val="22"/>
          <w:lang w:val="hu-HU"/>
        </w:rPr>
        <w:t xml:space="preserve"> dinamikus térség</w:t>
      </w:r>
      <w:r w:rsidR="00CC15D8" w:rsidRPr="00C24266">
        <w:rPr>
          <w:rFonts w:ascii="Arial" w:hAnsi="Arial" w:cs="Arial"/>
          <w:sz w:val="22"/>
          <w:szCs w:val="22"/>
          <w:lang w:val="hu-HU"/>
        </w:rPr>
        <w:t>é</w:t>
      </w:r>
      <w:r w:rsidRPr="00C24266">
        <w:rPr>
          <w:rFonts w:ascii="Arial" w:hAnsi="Arial" w:cs="Arial"/>
          <w:sz w:val="22"/>
          <w:szCs w:val="22"/>
          <w:lang w:val="hu-HU"/>
        </w:rPr>
        <w:t xml:space="preserve">ben: </w:t>
      </w:r>
      <w:r w:rsidR="00CC15D8" w:rsidRPr="00C24266">
        <w:rPr>
          <w:rFonts w:ascii="Arial" w:hAnsi="Arial" w:cs="Arial"/>
          <w:sz w:val="22"/>
          <w:szCs w:val="22"/>
          <w:lang w:val="hu-HU"/>
        </w:rPr>
        <w:t>a dom</w:t>
      </w:r>
      <w:r w:rsidR="00CC15D8" w:rsidRPr="00C24266">
        <w:rPr>
          <w:rFonts w:ascii="Arial" w:hAnsi="Arial" w:cs="Arial"/>
          <w:sz w:val="22"/>
          <w:szCs w:val="22"/>
          <w:lang w:val="hu-HU"/>
        </w:rPr>
        <w:t>ž</w:t>
      </w:r>
      <w:r w:rsidR="00CC15D8" w:rsidRPr="00C24266">
        <w:rPr>
          <w:rFonts w:ascii="Arial" w:hAnsi="Arial" w:cs="Arial"/>
          <w:sz w:val="22"/>
          <w:szCs w:val="22"/>
          <w:lang w:val="hu-HU"/>
        </w:rPr>
        <w:t xml:space="preserve">ale-i </w:t>
      </w:r>
      <w:r w:rsidR="00CC15D8" w:rsidRPr="00C24266">
        <w:rPr>
          <w:rFonts w:ascii="Arial" w:hAnsi="Arial" w:cs="Arial"/>
          <w:sz w:val="22"/>
          <w:szCs w:val="22"/>
          <w:lang w:val="hu-HU"/>
        </w:rPr>
        <w:t xml:space="preserve">ARKADIA Retail Park </w:t>
      </w:r>
      <w:r w:rsidRPr="00C24266">
        <w:rPr>
          <w:rFonts w:ascii="Arial" w:hAnsi="Arial" w:cs="Arial"/>
          <w:sz w:val="22"/>
          <w:szCs w:val="22"/>
          <w:lang w:val="hu-HU"/>
        </w:rPr>
        <w:t>2025 szeptemberé</w:t>
      </w:r>
      <w:r w:rsidR="0098265D" w:rsidRPr="00C24266">
        <w:rPr>
          <w:rFonts w:ascii="Arial" w:hAnsi="Arial" w:cs="Arial"/>
          <w:sz w:val="22"/>
          <w:szCs w:val="22"/>
          <w:lang w:val="hu-HU"/>
        </w:rPr>
        <w:t>ben lett</w:t>
      </w:r>
      <w:r w:rsidRPr="00C24266">
        <w:rPr>
          <w:rFonts w:ascii="Arial" w:hAnsi="Arial" w:cs="Arial"/>
          <w:sz w:val="22"/>
          <w:szCs w:val="22"/>
          <w:lang w:val="hu-HU"/>
        </w:rPr>
        <w:t xml:space="preserve"> az SES portfólió része. Ezzel az új akvizícióval az SES által kezelt nagy</w:t>
      </w:r>
      <w:r w:rsidR="00CC15D8" w:rsidRPr="00C24266">
        <w:rPr>
          <w:rFonts w:ascii="Arial" w:hAnsi="Arial" w:cs="Arial"/>
          <w:sz w:val="22"/>
          <w:szCs w:val="22"/>
          <w:lang w:val="hu-HU"/>
        </w:rPr>
        <w:t xml:space="preserve">méretű </w:t>
      </w:r>
      <w:r w:rsidRPr="00C24266">
        <w:rPr>
          <w:rFonts w:ascii="Arial" w:hAnsi="Arial" w:cs="Arial"/>
          <w:sz w:val="22"/>
          <w:szCs w:val="22"/>
          <w:lang w:val="hu-HU"/>
        </w:rPr>
        <w:t xml:space="preserve">bevásárlóközpontok száma 32-re emelkedett, ebből hat Szlovénia területén található. Az ARKADIA sikeresen ötvözi az erős regionális gyökereket, a 19 üzletből álló </w:t>
      </w:r>
      <w:r w:rsidR="008A7D3A" w:rsidRPr="00C24266">
        <w:rPr>
          <w:rFonts w:ascii="Arial" w:hAnsi="Arial" w:cs="Arial"/>
          <w:sz w:val="22"/>
          <w:szCs w:val="22"/>
          <w:lang w:val="hu-HU"/>
        </w:rPr>
        <w:t>üzletválasztékkal,</w:t>
      </w:r>
      <w:r w:rsidRPr="00C24266">
        <w:rPr>
          <w:rFonts w:ascii="Arial" w:hAnsi="Arial" w:cs="Arial"/>
          <w:sz w:val="22"/>
          <w:szCs w:val="22"/>
          <w:lang w:val="hu-HU"/>
        </w:rPr>
        <w:t xml:space="preserve"> amely olyan ismert márkákat foglal magában, mint a SPAR, a Müller, a C&amp;A és a Hervis</w:t>
      </w:r>
      <w:r w:rsidR="008A7D3A" w:rsidRPr="00C24266">
        <w:rPr>
          <w:rFonts w:ascii="Arial" w:hAnsi="Arial" w:cs="Arial"/>
          <w:sz w:val="22"/>
          <w:szCs w:val="22"/>
          <w:lang w:val="hu-HU"/>
        </w:rPr>
        <w:t xml:space="preserve">. </w:t>
      </w:r>
      <w:r w:rsidR="002C4835" w:rsidRPr="00C24266">
        <w:rPr>
          <w:rFonts w:ascii="Arial" w:hAnsi="Arial" w:cs="Arial"/>
          <w:sz w:val="22"/>
          <w:szCs w:val="22"/>
          <w:lang w:val="hu-HU"/>
        </w:rPr>
        <w:t>A környék</w:t>
      </w:r>
      <w:r w:rsidRPr="00C24266">
        <w:rPr>
          <w:rFonts w:ascii="Arial" w:hAnsi="Arial" w:cs="Arial"/>
          <w:sz w:val="22"/>
          <w:szCs w:val="22"/>
          <w:lang w:val="hu-HU"/>
        </w:rPr>
        <w:t xml:space="preserve"> nagy vásárlóerővel rendelkez</w:t>
      </w:r>
      <w:r w:rsidR="002C4835" w:rsidRPr="00C24266">
        <w:rPr>
          <w:rFonts w:ascii="Arial" w:hAnsi="Arial" w:cs="Arial"/>
          <w:sz w:val="22"/>
          <w:szCs w:val="22"/>
          <w:lang w:val="hu-HU"/>
        </w:rPr>
        <w:t>ik –</w:t>
      </w:r>
      <w:r w:rsidRPr="00C24266">
        <w:rPr>
          <w:rFonts w:ascii="Arial" w:hAnsi="Arial" w:cs="Arial"/>
          <w:sz w:val="22"/>
          <w:szCs w:val="22"/>
          <w:lang w:val="hu-HU"/>
        </w:rPr>
        <w:t xml:space="preserve"> 15</w:t>
      </w:r>
      <w:r w:rsidR="002C4835" w:rsidRPr="00C24266">
        <w:rPr>
          <w:rFonts w:ascii="Arial" w:hAnsi="Arial" w:cs="Arial"/>
          <w:sz w:val="22"/>
          <w:szCs w:val="22"/>
          <w:lang w:val="hu-HU"/>
        </w:rPr>
        <w:t xml:space="preserve"> </w:t>
      </w:r>
      <w:r w:rsidRPr="00C24266">
        <w:rPr>
          <w:rFonts w:ascii="Arial" w:hAnsi="Arial" w:cs="Arial"/>
          <w:sz w:val="22"/>
          <w:szCs w:val="22"/>
          <w:lang w:val="hu-HU"/>
        </w:rPr>
        <w:t xml:space="preserve">perces </w:t>
      </w:r>
      <w:r w:rsidR="002C4835" w:rsidRPr="00C24266">
        <w:rPr>
          <w:rFonts w:ascii="Arial" w:hAnsi="Arial" w:cs="Arial"/>
          <w:sz w:val="22"/>
          <w:szCs w:val="22"/>
          <w:lang w:val="hu-HU"/>
        </w:rPr>
        <w:t>vonzás</w:t>
      </w:r>
      <w:r w:rsidRPr="00C24266">
        <w:rPr>
          <w:rFonts w:ascii="Arial" w:hAnsi="Arial" w:cs="Arial"/>
          <w:sz w:val="22"/>
          <w:szCs w:val="22"/>
          <w:lang w:val="hu-HU"/>
        </w:rPr>
        <w:t>körzetben 140 000 ember él.</w:t>
      </w:r>
    </w:p>
    <w:p w14:paraId="0A888CB3" w14:textId="7BA0EA80" w:rsidR="00BB77D4" w:rsidRPr="00C24266" w:rsidRDefault="00BB77D4" w:rsidP="000859D6">
      <w:pPr>
        <w:jc w:val="both"/>
        <w:rPr>
          <w:rFonts w:ascii="Arial" w:hAnsi="Arial" w:cs="Arial"/>
          <w:b/>
          <w:bCs/>
          <w:sz w:val="22"/>
          <w:szCs w:val="22"/>
          <w:lang w:val="hu-HU"/>
        </w:rPr>
      </w:pPr>
      <w:r w:rsidRPr="00C24266">
        <w:rPr>
          <w:rFonts w:ascii="Arial" w:hAnsi="Arial" w:cs="Arial"/>
          <w:b/>
          <w:bCs/>
          <w:sz w:val="22"/>
          <w:szCs w:val="22"/>
          <w:lang w:val="hu-HU"/>
        </w:rPr>
        <w:t xml:space="preserve">2025-ben </w:t>
      </w:r>
      <w:r w:rsidR="00802C99" w:rsidRPr="00C24266">
        <w:rPr>
          <w:rFonts w:ascii="Arial" w:hAnsi="Arial" w:cs="Arial"/>
          <w:b/>
          <w:bCs/>
          <w:sz w:val="22"/>
          <w:szCs w:val="22"/>
          <w:lang w:val="hu-HU"/>
        </w:rPr>
        <w:t>elindult</w:t>
      </w:r>
      <w:r w:rsidRPr="00C24266">
        <w:rPr>
          <w:rFonts w:ascii="Arial" w:hAnsi="Arial" w:cs="Arial"/>
          <w:b/>
          <w:bCs/>
          <w:sz w:val="22"/>
          <w:szCs w:val="22"/>
          <w:lang w:val="hu-HU"/>
        </w:rPr>
        <w:t xml:space="preserve"> az első egészségpark építése, amely 2027 tavaszán nyílik meg</w:t>
      </w:r>
    </w:p>
    <w:p w14:paraId="2584C9E5" w14:textId="21C54BC8"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A</w:t>
      </w:r>
      <w:r w:rsidR="00802C99" w:rsidRPr="00C24266">
        <w:rPr>
          <w:rFonts w:ascii="Arial" w:hAnsi="Arial" w:cs="Arial"/>
          <w:sz w:val="22"/>
          <w:szCs w:val="22"/>
          <w:lang w:val="hu-HU"/>
        </w:rPr>
        <w:t>z</w:t>
      </w:r>
      <w:r w:rsidRPr="00C24266">
        <w:rPr>
          <w:rFonts w:ascii="Arial" w:hAnsi="Arial" w:cs="Arial"/>
          <w:sz w:val="22"/>
          <w:szCs w:val="22"/>
          <w:lang w:val="hu-HU"/>
        </w:rPr>
        <w:t xml:space="preserve"> SES fontos stratégiai irány</w:t>
      </w:r>
      <w:r w:rsidR="00C244A7" w:rsidRPr="00C24266">
        <w:rPr>
          <w:rFonts w:ascii="Arial" w:hAnsi="Arial" w:cs="Arial"/>
          <w:sz w:val="22"/>
          <w:szCs w:val="22"/>
          <w:lang w:val="hu-HU"/>
        </w:rPr>
        <w:t>t nyitott</w:t>
      </w:r>
      <w:r w:rsidRPr="00C24266">
        <w:rPr>
          <w:rFonts w:ascii="Arial" w:hAnsi="Arial" w:cs="Arial"/>
          <w:sz w:val="22"/>
          <w:szCs w:val="22"/>
          <w:lang w:val="hu-HU"/>
        </w:rPr>
        <w:t xml:space="preserve"> az egészségügyi szektorban </w:t>
      </w:r>
      <w:r w:rsidR="00B02673" w:rsidRPr="00C24266">
        <w:rPr>
          <w:rFonts w:ascii="Arial" w:hAnsi="Arial" w:cs="Arial"/>
          <w:sz w:val="22"/>
          <w:szCs w:val="22"/>
          <w:lang w:val="hu-HU"/>
        </w:rPr>
        <w:t xml:space="preserve">kezdett </w:t>
      </w:r>
      <w:r w:rsidRPr="00C24266">
        <w:rPr>
          <w:rFonts w:ascii="Arial" w:hAnsi="Arial" w:cs="Arial"/>
          <w:sz w:val="22"/>
          <w:szCs w:val="22"/>
          <w:lang w:val="hu-HU"/>
        </w:rPr>
        <w:t xml:space="preserve">együttműködéssel. 2025-ben </w:t>
      </w:r>
      <w:r w:rsidR="00427264" w:rsidRPr="00C24266">
        <w:rPr>
          <w:rFonts w:ascii="Arial" w:hAnsi="Arial" w:cs="Arial"/>
          <w:sz w:val="22"/>
          <w:szCs w:val="22"/>
          <w:lang w:val="hu-HU"/>
        </w:rPr>
        <w:t>elkezdődött</w:t>
      </w:r>
      <w:r w:rsidRPr="00C24266">
        <w:rPr>
          <w:rFonts w:ascii="Arial" w:hAnsi="Arial" w:cs="Arial"/>
          <w:sz w:val="22"/>
          <w:szCs w:val="22"/>
          <w:lang w:val="hu-HU"/>
        </w:rPr>
        <w:t xml:space="preserve"> a TWOmorrow Gesundheit GmbH közös vállalkozás létrehozása a Vinzenz Gruppe Service-szel, </w:t>
      </w:r>
      <w:r w:rsidR="00427264" w:rsidRPr="00C24266">
        <w:rPr>
          <w:rFonts w:ascii="Arial" w:hAnsi="Arial" w:cs="Arial"/>
          <w:sz w:val="22"/>
          <w:szCs w:val="22"/>
          <w:lang w:val="hu-HU"/>
        </w:rPr>
        <w:t>amelyet</w:t>
      </w:r>
      <w:r w:rsidRPr="00C24266">
        <w:rPr>
          <w:rFonts w:ascii="Arial" w:hAnsi="Arial" w:cs="Arial"/>
          <w:sz w:val="22"/>
          <w:szCs w:val="22"/>
          <w:lang w:val="hu-HU"/>
        </w:rPr>
        <w:t xml:space="preserve"> 2026 januárjában zárt</w:t>
      </w:r>
      <w:r w:rsidR="00F65203" w:rsidRPr="00C24266">
        <w:rPr>
          <w:rFonts w:ascii="Arial" w:hAnsi="Arial" w:cs="Arial"/>
          <w:sz w:val="22"/>
          <w:szCs w:val="22"/>
          <w:lang w:val="hu-HU"/>
        </w:rPr>
        <w:t>a</w:t>
      </w:r>
      <w:r w:rsidRPr="00C24266">
        <w:rPr>
          <w:rFonts w:ascii="Arial" w:hAnsi="Arial" w:cs="Arial"/>
          <w:sz w:val="22"/>
          <w:szCs w:val="22"/>
          <w:lang w:val="hu-HU"/>
        </w:rPr>
        <w:t xml:space="preserve">k le. </w:t>
      </w:r>
      <w:r w:rsidR="00BC1AC1" w:rsidRPr="00C24266">
        <w:rPr>
          <w:rFonts w:ascii="Arial" w:hAnsi="Arial" w:cs="Arial"/>
          <w:sz w:val="22"/>
          <w:szCs w:val="22"/>
          <w:lang w:val="hu-HU"/>
        </w:rPr>
        <w:t>A</w:t>
      </w:r>
      <w:r w:rsidR="00BC1AC1" w:rsidRPr="00C24266">
        <w:rPr>
          <w:rFonts w:ascii="Arial" w:hAnsi="Arial" w:cs="Arial"/>
          <w:sz w:val="22"/>
          <w:szCs w:val="22"/>
          <w:lang w:val="hu-HU"/>
        </w:rPr>
        <w:t>z</w:t>
      </w:r>
      <w:r w:rsidR="00BC1AC1" w:rsidRPr="00C24266">
        <w:rPr>
          <w:rFonts w:ascii="Arial" w:hAnsi="Arial" w:cs="Arial"/>
          <w:sz w:val="22"/>
          <w:szCs w:val="22"/>
          <w:lang w:val="hu-HU"/>
        </w:rPr>
        <w:t xml:space="preserve"> első</w:t>
      </w:r>
      <w:r w:rsidR="00EF469D" w:rsidRPr="00C24266">
        <w:rPr>
          <w:rFonts w:ascii="Arial" w:hAnsi="Arial" w:cs="Arial"/>
          <w:sz w:val="22"/>
          <w:szCs w:val="22"/>
          <w:lang w:val="hu-HU"/>
        </w:rPr>
        <w:t xml:space="preserve"> egészégpark projekt az</w:t>
      </w:r>
      <w:r w:rsidR="00BC1AC1" w:rsidRPr="00C24266">
        <w:rPr>
          <w:rFonts w:ascii="Arial" w:hAnsi="Arial" w:cs="Arial"/>
          <w:sz w:val="22"/>
          <w:szCs w:val="22"/>
          <w:lang w:val="hu-HU"/>
        </w:rPr>
        <w:t xml:space="preserve"> innsbrucki SILLPARK</w:t>
      </w:r>
      <w:r w:rsidR="00EF469D" w:rsidRPr="00C24266">
        <w:rPr>
          <w:rFonts w:ascii="Arial" w:hAnsi="Arial" w:cs="Arial"/>
          <w:sz w:val="22"/>
          <w:szCs w:val="22"/>
          <w:lang w:val="hu-HU"/>
        </w:rPr>
        <w:t>-ban valósul meg, a projektfejlesztés</w:t>
      </w:r>
      <w:r w:rsidRPr="00C24266">
        <w:rPr>
          <w:rFonts w:ascii="Arial" w:hAnsi="Arial" w:cs="Arial"/>
          <w:sz w:val="22"/>
          <w:szCs w:val="22"/>
          <w:lang w:val="hu-HU"/>
        </w:rPr>
        <w:t xml:space="preserve"> 2025-ben indult. Itt jelenleg egy mintegy 3 000 m² alapterületű, korszerű egészségközpont épül, amely 2027 tavaszán nyitja meg kapuit</w:t>
      </w:r>
      <w:r w:rsidR="00FC7861" w:rsidRPr="00C24266">
        <w:rPr>
          <w:rFonts w:ascii="Arial" w:hAnsi="Arial" w:cs="Arial"/>
          <w:sz w:val="22"/>
          <w:szCs w:val="22"/>
          <w:lang w:val="hu-HU"/>
        </w:rPr>
        <w:t>, de az</w:t>
      </w:r>
      <w:r w:rsidRPr="00C24266">
        <w:rPr>
          <w:rFonts w:ascii="Arial" w:hAnsi="Arial" w:cs="Arial"/>
          <w:sz w:val="22"/>
          <w:szCs w:val="22"/>
          <w:lang w:val="hu-HU"/>
        </w:rPr>
        <w:t xml:space="preserve"> első egészségügyi szolgáltatások már 2026 őszé</w:t>
      </w:r>
      <w:r w:rsidR="00FC7861" w:rsidRPr="00C24266">
        <w:rPr>
          <w:rFonts w:ascii="Arial" w:hAnsi="Arial" w:cs="Arial"/>
          <w:sz w:val="22"/>
          <w:szCs w:val="22"/>
          <w:lang w:val="hu-HU"/>
        </w:rPr>
        <w:t>től elérhetők lesznek</w:t>
      </w:r>
      <w:r w:rsidRPr="00C24266">
        <w:rPr>
          <w:rFonts w:ascii="Arial" w:hAnsi="Arial" w:cs="Arial"/>
          <w:sz w:val="22"/>
          <w:szCs w:val="22"/>
          <w:lang w:val="hu-HU"/>
        </w:rPr>
        <w:t xml:space="preserve">. A SILLPARK </w:t>
      </w:r>
      <w:r w:rsidR="00FC7861" w:rsidRPr="00C24266">
        <w:rPr>
          <w:rFonts w:ascii="Arial" w:hAnsi="Arial" w:cs="Arial"/>
          <w:sz w:val="22"/>
          <w:szCs w:val="22"/>
          <w:lang w:val="hu-HU"/>
        </w:rPr>
        <w:t>ezzel</w:t>
      </w:r>
      <w:r w:rsidRPr="00C24266">
        <w:rPr>
          <w:rFonts w:ascii="Arial" w:hAnsi="Arial" w:cs="Arial"/>
          <w:sz w:val="22"/>
          <w:szCs w:val="22"/>
          <w:lang w:val="hu-HU"/>
        </w:rPr>
        <w:t xml:space="preserve"> jelentősen </w:t>
      </w:r>
      <w:r w:rsidR="00FC7861" w:rsidRPr="00C24266">
        <w:rPr>
          <w:rFonts w:ascii="Arial" w:hAnsi="Arial" w:cs="Arial"/>
          <w:sz w:val="22"/>
          <w:szCs w:val="22"/>
          <w:lang w:val="hu-HU"/>
        </w:rPr>
        <w:t>növeli vezető pozícióját</w:t>
      </w:r>
      <w:r w:rsidRPr="00C24266">
        <w:rPr>
          <w:rFonts w:ascii="Arial" w:hAnsi="Arial" w:cs="Arial"/>
          <w:sz w:val="22"/>
          <w:szCs w:val="22"/>
          <w:lang w:val="hu-HU"/>
        </w:rPr>
        <w:t>.</w:t>
      </w:r>
    </w:p>
    <w:p w14:paraId="6C6DE04A" w14:textId="16C20AD8" w:rsidR="00BB77D4" w:rsidRPr="00C24266" w:rsidRDefault="00BB77D4" w:rsidP="000859D6">
      <w:pPr>
        <w:jc w:val="both"/>
        <w:rPr>
          <w:rFonts w:ascii="Arial" w:hAnsi="Arial" w:cs="Arial"/>
          <w:sz w:val="22"/>
          <w:szCs w:val="22"/>
          <w:lang w:val="hu-HU"/>
        </w:rPr>
      </w:pPr>
      <w:r w:rsidRPr="00C24266">
        <w:rPr>
          <w:rFonts w:ascii="Arial" w:hAnsi="Arial" w:cs="Arial"/>
          <w:sz w:val="22"/>
          <w:szCs w:val="22"/>
          <w:lang w:val="hu-HU"/>
        </w:rPr>
        <w:t>Ezzel párhuzamosan a SILLPARK bevásárlóközpont nagy részét is felújítják</w:t>
      </w:r>
      <w:r w:rsidR="004D62C5" w:rsidRPr="00C24266">
        <w:rPr>
          <w:rFonts w:ascii="Arial" w:hAnsi="Arial" w:cs="Arial"/>
          <w:sz w:val="22"/>
          <w:szCs w:val="22"/>
          <w:lang w:val="hu-HU"/>
        </w:rPr>
        <w:t>, de a felújítás alatt a center</w:t>
      </w:r>
      <w:r w:rsidRPr="00C24266">
        <w:rPr>
          <w:rFonts w:ascii="Arial" w:hAnsi="Arial" w:cs="Arial"/>
          <w:sz w:val="22"/>
          <w:szCs w:val="22"/>
          <w:lang w:val="hu-HU"/>
        </w:rPr>
        <w:t xml:space="preserve"> üzlete</w:t>
      </w:r>
      <w:r w:rsidR="004D62C5" w:rsidRPr="00C24266">
        <w:rPr>
          <w:rFonts w:ascii="Arial" w:hAnsi="Arial" w:cs="Arial"/>
          <w:sz w:val="22"/>
          <w:szCs w:val="22"/>
          <w:lang w:val="hu-HU"/>
        </w:rPr>
        <w:t>i</w:t>
      </w:r>
      <w:r w:rsidRPr="00C24266">
        <w:rPr>
          <w:rFonts w:ascii="Arial" w:hAnsi="Arial" w:cs="Arial"/>
          <w:sz w:val="22"/>
          <w:szCs w:val="22"/>
          <w:lang w:val="hu-HU"/>
        </w:rPr>
        <w:t xml:space="preserve"> a szokásos módon nyitva tartanak. 2026 őszére a bevásárlóközpont egy világos, nyitott és rendkívül vonzó találkoz</w:t>
      </w:r>
      <w:r w:rsidR="008851AA" w:rsidRPr="00C24266">
        <w:rPr>
          <w:rFonts w:ascii="Arial" w:hAnsi="Arial" w:cs="Arial"/>
          <w:sz w:val="22"/>
          <w:szCs w:val="22"/>
          <w:lang w:val="hu-HU"/>
        </w:rPr>
        <w:t>ó</w:t>
      </w:r>
      <w:r w:rsidRPr="00C24266">
        <w:rPr>
          <w:rFonts w:ascii="Arial" w:hAnsi="Arial" w:cs="Arial"/>
          <w:sz w:val="22"/>
          <w:szCs w:val="22"/>
          <w:lang w:val="hu-HU"/>
        </w:rPr>
        <w:t>ponttá válik minden korosztály számára. A</w:t>
      </w:r>
      <w:r w:rsidR="008851AA" w:rsidRPr="00C24266">
        <w:rPr>
          <w:rFonts w:ascii="Arial" w:hAnsi="Arial" w:cs="Arial"/>
          <w:sz w:val="22"/>
          <w:szCs w:val="22"/>
          <w:lang w:val="hu-HU"/>
        </w:rPr>
        <w:t>z</w:t>
      </w:r>
      <w:r w:rsidRPr="00C24266">
        <w:rPr>
          <w:rFonts w:ascii="Arial" w:hAnsi="Arial" w:cs="Arial"/>
          <w:sz w:val="22"/>
          <w:szCs w:val="22"/>
          <w:lang w:val="hu-HU"/>
        </w:rPr>
        <w:t xml:space="preserve"> SES több mint 30 millió eurót fektet a projektbe.</w:t>
      </w:r>
    </w:p>
    <w:p w14:paraId="30C4438C" w14:textId="7487360C" w:rsidR="003768BA" w:rsidRPr="00C24266" w:rsidRDefault="00B15C8F" w:rsidP="000859D6">
      <w:pPr>
        <w:jc w:val="both"/>
        <w:rPr>
          <w:rFonts w:ascii="Arial" w:hAnsi="Arial" w:cs="Arial"/>
          <w:b/>
          <w:bCs/>
          <w:sz w:val="22"/>
          <w:szCs w:val="22"/>
          <w:lang w:val="hu-HU"/>
        </w:rPr>
      </w:pPr>
      <w:r w:rsidRPr="00C24266">
        <w:rPr>
          <w:rFonts w:ascii="Arial" w:hAnsi="Arial" w:cs="Arial"/>
          <w:b/>
          <w:bCs/>
          <w:sz w:val="22"/>
          <w:szCs w:val="22"/>
          <w:lang w:val="hu-HU"/>
        </w:rPr>
        <w:t>M</w:t>
      </w:r>
      <w:r w:rsidR="003768BA" w:rsidRPr="00C24266">
        <w:rPr>
          <w:rFonts w:ascii="Arial" w:hAnsi="Arial" w:cs="Arial"/>
          <w:b/>
          <w:bCs/>
          <w:sz w:val="22"/>
          <w:szCs w:val="22"/>
          <w:lang w:val="hu-HU"/>
        </w:rPr>
        <w:t xml:space="preserve">eglévő helyszínek továbbfejlesztése: KING CROSS </w:t>
      </w:r>
      <w:r w:rsidR="00DA04FC" w:rsidRPr="00C24266">
        <w:rPr>
          <w:rFonts w:ascii="Arial" w:hAnsi="Arial" w:cs="Arial"/>
          <w:b/>
          <w:bCs/>
          <w:sz w:val="22"/>
          <w:szCs w:val="22"/>
          <w:lang w:val="hu-HU"/>
        </w:rPr>
        <w:t>Zágráb és</w:t>
      </w:r>
      <w:r w:rsidR="003768BA" w:rsidRPr="00C24266">
        <w:rPr>
          <w:rFonts w:ascii="Arial" w:hAnsi="Arial" w:cs="Arial"/>
          <w:b/>
          <w:bCs/>
          <w:sz w:val="22"/>
          <w:szCs w:val="22"/>
          <w:lang w:val="hu-HU"/>
        </w:rPr>
        <w:t xml:space="preserve"> EUROPARK</w:t>
      </w:r>
      <w:r w:rsidR="000C1B9F" w:rsidRPr="00C24266">
        <w:rPr>
          <w:rFonts w:ascii="Arial" w:hAnsi="Arial" w:cs="Arial"/>
          <w:b/>
          <w:bCs/>
          <w:sz w:val="22"/>
          <w:szCs w:val="22"/>
          <w:lang w:val="hu-HU"/>
        </w:rPr>
        <w:t xml:space="preserve"> Salzburg</w:t>
      </w:r>
    </w:p>
    <w:p w14:paraId="7FCC8D39" w14:textId="7D8DEE3C" w:rsidR="00BB77D4" w:rsidRPr="00C24266" w:rsidRDefault="004B7576" w:rsidP="000859D6">
      <w:pPr>
        <w:jc w:val="both"/>
        <w:rPr>
          <w:rFonts w:ascii="Arial" w:hAnsi="Arial" w:cs="Arial"/>
          <w:sz w:val="22"/>
          <w:szCs w:val="22"/>
          <w:lang w:val="hu-HU"/>
        </w:rPr>
      </w:pPr>
      <w:r w:rsidRPr="00C24266">
        <w:rPr>
          <w:rFonts w:ascii="Arial" w:hAnsi="Arial" w:cs="Arial"/>
          <w:sz w:val="22"/>
          <w:szCs w:val="22"/>
          <w:lang w:val="hu-HU"/>
        </w:rPr>
        <w:t>A</w:t>
      </w:r>
      <w:r w:rsidRPr="00C24266">
        <w:rPr>
          <w:rFonts w:ascii="Arial" w:hAnsi="Arial" w:cs="Arial"/>
          <w:sz w:val="22"/>
          <w:szCs w:val="22"/>
          <w:lang w:val="hu-HU"/>
        </w:rPr>
        <w:t xml:space="preserve">z SES </w:t>
      </w:r>
      <w:r w:rsidR="003768BA" w:rsidRPr="00C24266">
        <w:rPr>
          <w:rFonts w:ascii="Arial" w:hAnsi="Arial" w:cs="Arial"/>
          <w:sz w:val="22"/>
          <w:szCs w:val="22"/>
          <w:lang w:val="hu-HU"/>
        </w:rPr>
        <w:t xml:space="preserve">2024 óta több </w:t>
      </w:r>
      <w:r w:rsidRPr="00C24266">
        <w:rPr>
          <w:rFonts w:ascii="Arial" w:hAnsi="Arial" w:cs="Arial"/>
          <w:sz w:val="22"/>
          <w:szCs w:val="22"/>
          <w:lang w:val="hu-HU"/>
        </w:rPr>
        <w:t>fázisban</w:t>
      </w:r>
      <w:r w:rsidR="00D4542C" w:rsidRPr="00C24266">
        <w:rPr>
          <w:rFonts w:ascii="Arial" w:hAnsi="Arial" w:cs="Arial"/>
          <w:sz w:val="22"/>
          <w:szCs w:val="22"/>
          <w:lang w:val="hu-HU"/>
        </w:rPr>
        <w:t xml:space="preserve">, de a normál </w:t>
      </w:r>
      <w:r w:rsidRPr="00C24266">
        <w:rPr>
          <w:rFonts w:ascii="Arial" w:hAnsi="Arial" w:cs="Arial"/>
          <w:sz w:val="22"/>
          <w:szCs w:val="22"/>
          <w:lang w:val="hu-HU"/>
        </w:rPr>
        <w:t xml:space="preserve">napi </w:t>
      </w:r>
      <w:r w:rsidR="00D4542C" w:rsidRPr="00C24266">
        <w:rPr>
          <w:rFonts w:ascii="Arial" w:hAnsi="Arial" w:cs="Arial"/>
          <w:sz w:val="22"/>
          <w:szCs w:val="22"/>
          <w:lang w:val="hu-HU"/>
        </w:rPr>
        <w:t>üzemelés mellett</w:t>
      </w:r>
      <w:r w:rsidR="003768BA" w:rsidRPr="00C24266">
        <w:rPr>
          <w:rFonts w:ascii="Arial" w:hAnsi="Arial" w:cs="Arial"/>
          <w:sz w:val="22"/>
          <w:szCs w:val="22"/>
          <w:lang w:val="hu-HU"/>
        </w:rPr>
        <w:t xml:space="preserve"> </w:t>
      </w:r>
      <w:r w:rsidR="006A0232" w:rsidRPr="00C24266">
        <w:rPr>
          <w:rFonts w:ascii="Arial" w:hAnsi="Arial" w:cs="Arial"/>
          <w:sz w:val="22"/>
          <w:szCs w:val="22"/>
          <w:lang w:val="hu-HU"/>
        </w:rPr>
        <w:t>újítj</w:t>
      </w:r>
      <w:r w:rsidR="00C51146" w:rsidRPr="00C24266">
        <w:rPr>
          <w:rFonts w:ascii="Arial" w:hAnsi="Arial" w:cs="Arial"/>
          <w:sz w:val="22"/>
          <w:szCs w:val="22"/>
          <w:lang w:val="hu-HU"/>
        </w:rPr>
        <w:t xml:space="preserve">a fel a </w:t>
      </w:r>
      <w:r w:rsidR="00C51146" w:rsidRPr="00C24266">
        <w:rPr>
          <w:rFonts w:ascii="Arial" w:hAnsi="Arial" w:cs="Arial"/>
          <w:b/>
          <w:bCs/>
          <w:sz w:val="22"/>
          <w:szCs w:val="22"/>
          <w:lang w:val="hu-HU"/>
        </w:rPr>
        <w:t>zágrábi KING CROSS</w:t>
      </w:r>
      <w:r w:rsidR="00C51146" w:rsidRPr="00C24266">
        <w:rPr>
          <w:rFonts w:ascii="Arial" w:hAnsi="Arial" w:cs="Arial"/>
          <w:sz w:val="22"/>
          <w:szCs w:val="22"/>
          <w:lang w:val="hu-HU"/>
        </w:rPr>
        <w:t xml:space="preserve"> bevásárlóközpontot</w:t>
      </w:r>
      <w:r w:rsidR="006126B2" w:rsidRPr="00C24266">
        <w:rPr>
          <w:rFonts w:ascii="Arial" w:hAnsi="Arial" w:cs="Arial"/>
          <w:sz w:val="22"/>
          <w:szCs w:val="22"/>
          <w:lang w:val="hu-HU"/>
        </w:rPr>
        <w:t>, amely</w:t>
      </w:r>
      <w:r w:rsidR="003768BA" w:rsidRPr="00C24266">
        <w:rPr>
          <w:rFonts w:ascii="Arial" w:hAnsi="Arial" w:cs="Arial"/>
          <w:sz w:val="22"/>
          <w:szCs w:val="22"/>
          <w:lang w:val="hu-HU"/>
        </w:rPr>
        <w:t xml:space="preserve"> </w:t>
      </w:r>
      <w:r w:rsidR="00927345" w:rsidRPr="00C24266">
        <w:rPr>
          <w:rFonts w:ascii="Arial" w:hAnsi="Arial" w:cs="Arial"/>
          <w:sz w:val="22"/>
          <w:szCs w:val="22"/>
          <w:lang w:val="hu-HU"/>
        </w:rPr>
        <w:t>futurisztikus vásárlási élményt és egy különösen innovatív szabadtéri gasztronómiai zónát kíná</w:t>
      </w:r>
      <w:r w:rsidR="00927345" w:rsidRPr="00C24266">
        <w:rPr>
          <w:rFonts w:ascii="Arial" w:hAnsi="Arial" w:cs="Arial"/>
          <w:sz w:val="22"/>
          <w:szCs w:val="22"/>
          <w:lang w:val="hu-HU"/>
        </w:rPr>
        <w:t xml:space="preserve">lva </w:t>
      </w:r>
      <w:r w:rsidR="003768BA" w:rsidRPr="00C24266">
        <w:rPr>
          <w:rFonts w:ascii="Arial" w:hAnsi="Arial" w:cs="Arial"/>
          <w:sz w:val="22"/>
          <w:szCs w:val="22"/>
          <w:lang w:val="hu-HU"/>
        </w:rPr>
        <w:t>2026 nyarára Horvátország legmodernebb bevásárlóközpontja</w:t>
      </w:r>
      <w:r w:rsidR="00927345" w:rsidRPr="00C24266">
        <w:rPr>
          <w:rFonts w:ascii="Arial" w:hAnsi="Arial" w:cs="Arial"/>
          <w:sz w:val="22"/>
          <w:szCs w:val="22"/>
          <w:lang w:val="hu-HU"/>
        </w:rPr>
        <w:t xml:space="preserve"> lesz</w:t>
      </w:r>
      <w:r w:rsidR="003768BA" w:rsidRPr="00C24266">
        <w:rPr>
          <w:rFonts w:ascii="Arial" w:hAnsi="Arial" w:cs="Arial"/>
          <w:sz w:val="22"/>
          <w:szCs w:val="22"/>
          <w:lang w:val="hu-HU"/>
        </w:rPr>
        <w:t xml:space="preserve">. Az első </w:t>
      </w:r>
      <w:r w:rsidR="00B97893" w:rsidRPr="00C24266">
        <w:rPr>
          <w:rFonts w:ascii="Arial" w:hAnsi="Arial" w:cs="Arial"/>
          <w:sz w:val="22"/>
          <w:szCs w:val="22"/>
          <w:lang w:val="hu-HU"/>
        </w:rPr>
        <w:t>fázis utáni újran</w:t>
      </w:r>
      <w:r w:rsidR="003768BA" w:rsidRPr="00C24266">
        <w:rPr>
          <w:rFonts w:ascii="Arial" w:hAnsi="Arial" w:cs="Arial"/>
          <w:sz w:val="22"/>
          <w:szCs w:val="22"/>
          <w:lang w:val="hu-HU"/>
        </w:rPr>
        <w:t>yitásra 2025 tavaszán került sor. Az eredmény időtálló, modern építészet, vonzó terek és egyre bővülő márkakínálat, beleértve olyan nemzetközi szereplőket, mint a Douglas, a Mass, a Tom Tailor, az s.Oliver és a L’Occitane. Az épület első, teljesen felújított részét 2025 februárjában nyitották meg – ide tartozik az új Decathlon zászlóshajó üzlet, a Sinsay és a Müller. Novemberben megnyílt Horvátország legmodernebb INTERSPAR áruháza, valamint 10 további üzlet.</w:t>
      </w:r>
    </w:p>
    <w:p w14:paraId="49981A6F" w14:textId="76AE3E1D" w:rsidR="003768BA" w:rsidRPr="00C24266" w:rsidRDefault="003768BA" w:rsidP="000859D6">
      <w:pPr>
        <w:jc w:val="both"/>
        <w:rPr>
          <w:rFonts w:ascii="Arial" w:hAnsi="Arial" w:cs="Arial"/>
          <w:sz w:val="22"/>
          <w:szCs w:val="22"/>
          <w:lang w:val="hu-HU"/>
        </w:rPr>
      </w:pPr>
      <w:r w:rsidRPr="00C24266">
        <w:rPr>
          <w:rFonts w:ascii="Arial" w:hAnsi="Arial" w:cs="Arial"/>
          <w:sz w:val="22"/>
          <w:szCs w:val="22"/>
          <w:lang w:val="hu-HU"/>
        </w:rPr>
        <w:t xml:space="preserve">A 15 évig tartó engedélyezési eljárás után tavaly ősszel az </w:t>
      </w:r>
      <w:r w:rsidRPr="00C24266">
        <w:rPr>
          <w:rFonts w:ascii="Arial" w:hAnsi="Arial" w:cs="Arial"/>
          <w:b/>
          <w:bCs/>
          <w:sz w:val="22"/>
          <w:szCs w:val="22"/>
          <w:lang w:val="hu-HU"/>
        </w:rPr>
        <w:t>EUROPARK Salzburg</w:t>
      </w:r>
      <w:r w:rsidRPr="00C24266">
        <w:rPr>
          <w:rFonts w:ascii="Arial" w:hAnsi="Arial" w:cs="Arial"/>
          <w:sz w:val="22"/>
          <w:szCs w:val="22"/>
          <w:lang w:val="hu-HU"/>
        </w:rPr>
        <w:t xml:space="preserve"> megkezdhette az előkészítő építési munkálatokat, </w:t>
      </w:r>
      <w:r w:rsidR="0061080D" w:rsidRPr="00C24266">
        <w:rPr>
          <w:rFonts w:ascii="Arial" w:hAnsi="Arial" w:cs="Arial"/>
          <w:sz w:val="22"/>
          <w:szCs w:val="22"/>
          <w:lang w:val="hu-HU"/>
        </w:rPr>
        <w:t>ahol</w:t>
      </w:r>
      <w:r w:rsidRPr="00C24266">
        <w:rPr>
          <w:rFonts w:ascii="Arial" w:hAnsi="Arial" w:cs="Arial"/>
          <w:sz w:val="22"/>
          <w:szCs w:val="22"/>
          <w:lang w:val="hu-HU"/>
        </w:rPr>
        <w:t xml:space="preserve"> 2026 január óta folyik</w:t>
      </w:r>
      <w:r w:rsidR="001F69BE" w:rsidRPr="00C24266">
        <w:rPr>
          <w:rFonts w:ascii="Arial" w:hAnsi="Arial" w:cs="Arial"/>
          <w:sz w:val="22"/>
          <w:szCs w:val="22"/>
          <w:lang w:val="hu-HU"/>
        </w:rPr>
        <w:t xml:space="preserve"> </w:t>
      </w:r>
      <w:r w:rsidRPr="00C24266">
        <w:rPr>
          <w:rFonts w:ascii="Arial" w:hAnsi="Arial" w:cs="Arial"/>
          <w:sz w:val="22"/>
          <w:szCs w:val="22"/>
          <w:lang w:val="hu-HU"/>
        </w:rPr>
        <w:t xml:space="preserve">a mintegy 6000 m²-es </w:t>
      </w:r>
      <w:r w:rsidR="00543A9F" w:rsidRPr="00C24266">
        <w:rPr>
          <w:rFonts w:ascii="Arial" w:hAnsi="Arial" w:cs="Arial"/>
          <w:sz w:val="22"/>
          <w:szCs w:val="22"/>
          <w:lang w:val="hu-HU"/>
        </w:rPr>
        <w:t>bővítés</w:t>
      </w:r>
      <w:r w:rsidRPr="00C24266">
        <w:rPr>
          <w:rFonts w:ascii="Arial" w:hAnsi="Arial" w:cs="Arial"/>
          <w:sz w:val="22"/>
          <w:szCs w:val="22"/>
          <w:lang w:val="hu-HU"/>
        </w:rPr>
        <w:t xml:space="preserve"> építése </w:t>
      </w:r>
      <w:r w:rsidR="00543A9F" w:rsidRPr="00C24266">
        <w:rPr>
          <w:rFonts w:ascii="Arial" w:hAnsi="Arial" w:cs="Arial"/>
          <w:sz w:val="22"/>
          <w:szCs w:val="22"/>
          <w:lang w:val="hu-HU"/>
        </w:rPr>
        <w:t>azon a területen</w:t>
      </w:r>
      <w:r w:rsidRPr="00C24266">
        <w:rPr>
          <w:rFonts w:ascii="Arial" w:hAnsi="Arial" w:cs="Arial"/>
          <w:sz w:val="22"/>
          <w:szCs w:val="22"/>
          <w:lang w:val="hu-HU"/>
        </w:rPr>
        <w:t>, ahol már 30 éve egy mélygarázs és egy felszíni parkoló</w:t>
      </w:r>
      <w:r w:rsidR="00543A9F" w:rsidRPr="00C24266">
        <w:rPr>
          <w:rFonts w:ascii="Arial" w:hAnsi="Arial" w:cs="Arial"/>
          <w:sz w:val="22"/>
          <w:szCs w:val="22"/>
          <w:lang w:val="hu-HU"/>
        </w:rPr>
        <w:t xml:space="preserve"> működött</w:t>
      </w:r>
      <w:r w:rsidRPr="00C24266">
        <w:rPr>
          <w:rFonts w:ascii="Arial" w:hAnsi="Arial" w:cs="Arial"/>
          <w:sz w:val="22"/>
          <w:szCs w:val="22"/>
          <w:lang w:val="hu-HU"/>
        </w:rPr>
        <w:t>. Ez a bővítés, amelynek megvalósításához egyetlen négyzetméternyi további talajlefedésre sincs szükség, lehetővé teszi a meglévő kiskereskedelmi partnerek számára, hogy növeljék alapterületüket, és helyet teremt új koncepcióknak is a</w:t>
      </w:r>
      <w:r w:rsidR="00DE0B02" w:rsidRPr="00C24266">
        <w:rPr>
          <w:rFonts w:ascii="Arial" w:hAnsi="Arial" w:cs="Arial"/>
          <w:sz w:val="22"/>
          <w:szCs w:val="22"/>
          <w:lang w:val="hu-HU"/>
        </w:rPr>
        <w:t>z</w:t>
      </w:r>
      <w:r w:rsidRPr="00C24266">
        <w:rPr>
          <w:rFonts w:ascii="Arial" w:hAnsi="Arial" w:cs="Arial"/>
          <w:sz w:val="22"/>
          <w:szCs w:val="22"/>
          <w:lang w:val="hu-HU"/>
        </w:rPr>
        <w:t xml:space="preserve"> SES </w:t>
      </w:r>
      <w:r w:rsidR="00DE0B02" w:rsidRPr="00C24266">
        <w:rPr>
          <w:rFonts w:ascii="Arial" w:hAnsi="Arial" w:cs="Arial"/>
          <w:sz w:val="22"/>
          <w:szCs w:val="22"/>
          <w:lang w:val="hu-HU"/>
        </w:rPr>
        <w:t>vezető</w:t>
      </w:r>
      <w:r w:rsidRPr="00C24266">
        <w:rPr>
          <w:rFonts w:ascii="Arial" w:hAnsi="Arial" w:cs="Arial"/>
          <w:sz w:val="22"/>
          <w:szCs w:val="22"/>
          <w:lang w:val="hu-HU"/>
        </w:rPr>
        <w:t xml:space="preserve"> bevásárlóközpontjában. Mivel a kivitelezés ideje alatt a működés</w:t>
      </w:r>
      <w:r w:rsidR="00DE0B02" w:rsidRPr="00C24266">
        <w:rPr>
          <w:rFonts w:ascii="Arial" w:hAnsi="Arial" w:cs="Arial"/>
          <w:sz w:val="22"/>
          <w:szCs w:val="22"/>
          <w:lang w:val="hu-HU"/>
        </w:rPr>
        <w:t>t</w:t>
      </w:r>
      <w:r w:rsidRPr="00C24266">
        <w:rPr>
          <w:rFonts w:ascii="Arial" w:hAnsi="Arial" w:cs="Arial"/>
          <w:sz w:val="22"/>
          <w:szCs w:val="22"/>
          <w:lang w:val="hu-HU"/>
        </w:rPr>
        <w:t xml:space="preserve"> nem korlátoz</w:t>
      </w:r>
      <w:r w:rsidR="00DE0B02" w:rsidRPr="00C24266">
        <w:rPr>
          <w:rFonts w:ascii="Arial" w:hAnsi="Arial" w:cs="Arial"/>
          <w:sz w:val="22"/>
          <w:szCs w:val="22"/>
          <w:lang w:val="hu-HU"/>
        </w:rPr>
        <w:t>zák</w:t>
      </w:r>
      <w:r w:rsidRPr="00C24266">
        <w:rPr>
          <w:rFonts w:ascii="Arial" w:hAnsi="Arial" w:cs="Arial"/>
          <w:sz w:val="22"/>
          <w:szCs w:val="22"/>
          <w:lang w:val="hu-HU"/>
        </w:rPr>
        <w:t xml:space="preserve">, a bővítési területen az első üzletek 2026 őszén </w:t>
      </w:r>
      <w:r w:rsidR="00DE0B02" w:rsidRPr="00C24266">
        <w:rPr>
          <w:rFonts w:ascii="Arial" w:hAnsi="Arial" w:cs="Arial"/>
          <w:sz w:val="22"/>
          <w:szCs w:val="22"/>
          <w:lang w:val="hu-HU"/>
        </w:rPr>
        <w:t xml:space="preserve">meg is </w:t>
      </w:r>
      <w:r w:rsidRPr="00C24266">
        <w:rPr>
          <w:rFonts w:ascii="Arial" w:hAnsi="Arial" w:cs="Arial"/>
          <w:sz w:val="22"/>
          <w:szCs w:val="22"/>
          <w:lang w:val="hu-HU"/>
        </w:rPr>
        <w:t>nyílnak, majd ezt követően egymást követő megnyitásokra kerül sor, egészen a teljes</w:t>
      </w:r>
      <w:r w:rsidR="00DE0B02" w:rsidRPr="00C24266">
        <w:rPr>
          <w:rFonts w:ascii="Arial" w:hAnsi="Arial" w:cs="Arial"/>
          <w:sz w:val="22"/>
          <w:szCs w:val="22"/>
          <w:lang w:val="hu-HU"/>
        </w:rPr>
        <w:t xml:space="preserve">, </w:t>
      </w:r>
      <w:r w:rsidR="00DE0B02" w:rsidRPr="00C24266">
        <w:rPr>
          <w:rFonts w:ascii="Arial" w:hAnsi="Arial" w:cs="Arial"/>
          <w:sz w:val="22"/>
          <w:szCs w:val="22"/>
          <w:lang w:val="hu-HU"/>
        </w:rPr>
        <w:t>2027 ősz</w:t>
      </w:r>
      <w:r w:rsidR="00DE0B02" w:rsidRPr="00C24266">
        <w:rPr>
          <w:rFonts w:ascii="Arial" w:hAnsi="Arial" w:cs="Arial"/>
          <w:sz w:val="22"/>
          <w:szCs w:val="22"/>
          <w:lang w:val="hu-HU"/>
        </w:rPr>
        <w:t>i</w:t>
      </w:r>
      <w:r w:rsidRPr="00C24266">
        <w:rPr>
          <w:rFonts w:ascii="Arial" w:hAnsi="Arial" w:cs="Arial"/>
          <w:sz w:val="22"/>
          <w:szCs w:val="22"/>
          <w:lang w:val="hu-HU"/>
        </w:rPr>
        <w:t xml:space="preserve"> befejezésig.</w:t>
      </w:r>
    </w:p>
    <w:p w14:paraId="416B4CA9" w14:textId="441D8EB2" w:rsidR="003768BA" w:rsidRPr="00C24266" w:rsidRDefault="003768BA" w:rsidP="000859D6">
      <w:pPr>
        <w:jc w:val="both"/>
        <w:rPr>
          <w:rFonts w:ascii="Arial" w:hAnsi="Arial" w:cs="Arial"/>
          <w:b/>
          <w:bCs/>
          <w:sz w:val="22"/>
          <w:szCs w:val="22"/>
          <w:lang w:val="hu-HU"/>
        </w:rPr>
      </w:pPr>
      <w:r w:rsidRPr="00C24266">
        <w:rPr>
          <w:rFonts w:ascii="Arial" w:hAnsi="Arial" w:cs="Arial"/>
          <w:b/>
          <w:bCs/>
          <w:sz w:val="22"/>
          <w:szCs w:val="22"/>
          <w:lang w:val="hu-HU"/>
        </w:rPr>
        <w:t xml:space="preserve">Bővülés a horvátországi </w:t>
      </w:r>
      <w:r w:rsidR="00DB1AB7" w:rsidRPr="00C24266">
        <w:rPr>
          <w:rFonts w:ascii="Arial" w:hAnsi="Arial" w:cs="Arial"/>
          <w:b/>
          <w:bCs/>
          <w:sz w:val="22"/>
          <w:szCs w:val="22"/>
          <w:lang w:val="hu-HU"/>
        </w:rPr>
        <w:t>retail</w:t>
      </w:r>
      <w:r w:rsidRPr="00C24266">
        <w:rPr>
          <w:rFonts w:ascii="Arial" w:hAnsi="Arial" w:cs="Arial"/>
          <w:b/>
          <w:bCs/>
          <w:sz w:val="22"/>
          <w:szCs w:val="22"/>
          <w:lang w:val="hu-HU"/>
        </w:rPr>
        <w:t xml:space="preserve"> parkok szegmensében </w:t>
      </w:r>
    </w:p>
    <w:p w14:paraId="1CF9C17C" w14:textId="64E44BD0" w:rsidR="003768BA" w:rsidRPr="00C24266" w:rsidRDefault="003768BA" w:rsidP="000859D6">
      <w:pPr>
        <w:jc w:val="both"/>
        <w:rPr>
          <w:rFonts w:ascii="Arial" w:hAnsi="Arial" w:cs="Arial"/>
          <w:sz w:val="22"/>
          <w:szCs w:val="22"/>
          <w:lang w:val="hu-HU"/>
        </w:rPr>
      </w:pPr>
      <w:r w:rsidRPr="00C24266">
        <w:rPr>
          <w:rFonts w:ascii="Arial" w:hAnsi="Arial" w:cs="Arial"/>
          <w:sz w:val="22"/>
          <w:szCs w:val="22"/>
          <w:lang w:val="hu-HU"/>
        </w:rPr>
        <w:t xml:space="preserve">2025-ben újabb alapkőletételre került sor Horvátországban: az S-PARK Varaždin (11 500 m² bruttó bérbeadható terület) építésének megkezdésével az SES egy különleges projektet indított el </w:t>
      </w:r>
      <w:r w:rsidR="00DB1AB7" w:rsidRPr="00C24266">
        <w:rPr>
          <w:rFonts w:ascii="Arial" w:hAnsi="Arial" w:cs="Arial"/>
          <w:sz w:val="22"/>
          <w:szCs w:val="22"/>
          <w:lang w:val="hu-HU"/>
        </w:rPr>
        <w:t xml:space="preserve">egy </w:t>
      </w:r>
      <w:r w:rsidRPr="00C24266">
        <w:rPr>
          <w:rFonts w:ascii="Arial" w:hAnsi="Arial" w:cs="Arial"/>
          <w:sz w:val="22"/>
          <w:szCs w:val="22"/>
          <w:lang w:val="hu-HU"/>
        </w:rPr>
        <w:t xml:space="preserve">történelmi jelentőségű helyszínen. 2027-re a volt „Varteks” textilgyár helyén egy </w:t>
      </w:r>
      <w:r w:rsidRPr="00C24266">
        <w:rPr>
          <w:rFonts w:ascii="Arial" w:hAnsi="Arial" w:cs="Arial"/>
          <w:sz w:val="22"/>
          <w:szCs w:val="22"/>
          <w:lang w:val="hu-HU"/>
        </w:rPr>
        <w:lastRenderedPageBreak/>
        <w:t xml:space="preserve">modern </w:t>
      </w:r>
      <w:r w:rsidR="00DB1AB7" w:rsidRPr="00C24266">
        <w:rPr>
          <w:rFonts w:ascii="Arial" w:hAnsi="Arial" w:cs="Arial"/>
          <w:sz w:val="22"/>
          <w:szCs w:val="22"/>
          <w:lang w:val="hu-HU"/>
        </w:rPr>
        <w:t>retail</w:t>
      </w:r>
      <w:r w:rsidRPr="00C24266">
        <w:rPr>
          <w:rFonts w:ascii="Arial" w:hAnsi="Arial" w:cs="Arial"/>
          <w:sz w:val="22"/>
          <w:szCs w:val="22"/>
          <w:lang w:val="hu-HU"/>
        </w:rPr>
        <w:t xml:space="preserve"> park jön létre 14 üzlettel, </w:t>
      </w:r>
      <w:r w:rsidR="00DB1AB7" w:rsidRPr="00C24266">
        <w:rPr>
          <w:rFonts w:ascii="Arial" w:hAnsi="Arial" w:cs="Arial"/>
          <w:sz w:val="22"/>
          <w:szCs w:val="22"/>
          <w:lang w:val="hu-HU"/>
        </w:rPr>
        <w:t>gasztroegységekkel</w:t>
      </w:r>
      <w:r w:rsidRPr="00C24266">
        <w:rPr>
          <w:rFonts w:ascii="Arial" w:hAnsi="Arial" w:cs="Arial"/>
          <w:sz w:val="22"/>
          <w:szCs w:val="22"/>
          <w:lang w:val="hu-HU"/>
        </w:rPr>
        <w:t xml:space="preserve"> és bárokkal, szolgáltatásokkal, valamint a régió első INTERSPAR hipermarketével. A beruházás teljes költsége több mint 28 millió euró.</w:t>
      </w:r>
    </w:p>
    <w:p w14:paraId="2D657986" w14:textId="530E9D5B" w:rsidR="003768BA" w:rsidRPr="00C24266" w:rsidRDefault="00BC127E" w:rsidP="000859D6">
      <w:pPr>
        <w:jc w:val="both"/>
        <w:rPr>
          <w:rFonts w:ascii="Arial" w:hAnsi="Arial" w:cs="Arial"/>
          <w:b/>
          <w:bCs/>
          <w:sz w:val="22"/>
          <w:szCs w:val="22"/>
          <w:lang w:val="hu-HU"/>
        </w:rPr>
      </w:pPr>
      <w:r w:rsidRPr="00C24266">
        <w:rPr>
          <w:rFonts w:ascii="Arial" w:hAnsi="Arial" w:cs="Arial"/>
          <w:b/>
          <w:bCs/>
          <w:sz w:val="22"/>
          <w:szCs w:val="22"/>
          <w:lang w:val="hu-HU"/>
        </w:rPr>
        <w:t>A m</w:t>
      </w:r>
      <w:r w:rsidR="003768BA" w:rsidRPr="00C24266">
        <w:rPr>
          <w:rFonts w:ascii="Arial" w:hAnsi="Arial" w:cs="Arial"/>
          <w:b/>
          <w:bCs/>
          <w:sz w:val="22"/>
          <w:szCs w:val="22"/>
          <w:lang w:val="hu-HU"/>
        </w:rPr>
        <w:t>inőség, erőforrás-hatékonyság</w:t>
      </w:r>
      <w:r w:rsidRPr="00C24266">
        <w:rPr>
          <w:rFonts w:ascii="Arial" w:hAnsi="Arial" w:cs="Arial"/>
          <w:b/>
          <w:bCs/>
          <w:sz w:val="22"/>
          <w:szCs w:val="22"/>
          <w:lang w:val="hu-HU"/>
        </w:rPr>
        <w:t>a</w:t>
      </w:r>
      <w:r w:rsidR="003768BA" w:rsidRPr="00C24266">
        <w:rPr>
          <w:rFonts w:ascii="Arial" w:hAnsi="Arial" w:cs="Arial"/>
          <w:b/>
          <w:bCs/>
          <w:sz w:val="22"/>
          <w:szCs w:val="22"/>
          <w:lang w:val="hu-HU"/>
        </w:rPr>
        <w:t xml:space="preserve"> és látogatói élmény javítá</w:t>
      </w:r>
      <w:r w:rsidRPr="00C24266">
        <w:rPr>
          <w:rFonts w:ascii="Arial" w:hAnsi="Arial" w:cs="Arial"/>
          <w:b/>
          <w:bCs/>
          <w:sz w:val="22"/>
          <w:szCs w:val="22"/>
          <w:lang w:val="hu-HU"/>
        </w:rPr>
        <w:t>sa</w:t>
      </w:r>
    </w:p>
    <w:p w14:paraId="2C305C3C" w14:textId="10FE5D57" w:rsidR="003768BA" w:rsidRPr="00C24266" w:rsidRDefault="003768BA" w:rsidP="000859D6">
      <w:pPr>
        <w:jc w:val="both"/>
        <w:rPr>
          <w:rFonts w:ascii="Arial" w:hAnsi="Arial" w:cs="Arial"/>
          <w:sz w:val="22"/>
          <w:szCs w:val="22"/>
          <w:lang w:val="hu-HU"/>
        </w:rPr>
      </w:pPr>
      <w:r w:rsidRPr="00C24266">
        <w:rPr>
          <w:rFonts w:ascii="Arial" w:hAnsi="Arial" w:cs="Arial"/>
          <w:sz w:val="22"/>
          <w:szCs w:val="22"/>
          <w:lang w:val="hu-HU"/>
        </w:rPr>
        <w:t>2024 végén az SES sikeresen bevezette átfogó környezetirányítási rendszerét, amelyet a TÜV AUSTRIA ISO 14001 tanúsítvánnyal látott el. 2025-ben a rendszert mind az SES központ</w:t>
      </w:r>
      <w:r w:rsidR="00407F67" w:rsidRPr="00C24266">
        <w:rPr>
          <w:rFonts w:ascii="Arial" w:hAnsi="Arial" w:cs="Arial"/>
          <w:sz w:val="22"/>
          <w:szCs w:val="22"/>
          <w:lang w:val="hu-HU"/>
        </w:rPr>
        <w:t>ban</w:t>
      </w:r>
      <w:r w:rsidRPr="00C24266">
        <w:rPr>
          <w:rFonts w:ascii="Arial" w:hAnsi="Arial" w:cs="Arial"/>
          <w:sz w:val="22"/>
          <w:szCs w:val="22"/>
          <w:lang w:val="hu-HU"/>
        </w:rPr>
        <w:t>, mind a</w:t>
      </w:r>
      <w:r w:rsidR="00C10E22" w:rsidRPr="00C24266">
        <w:rPr>
          <w:rFonts w:ascii="Arial" w:hAnsi="Arial" w:cs="Arial"/>
          <w:sz w:val="22"/>
          <w:szCs w:val="22"/>
          <w:lang w:val="hu-HU"/>
        </w:rPr>
        <w:t xml:space="preserve"> </w:t>
      </w:r>
      <w:r w:rsidRPr="00C24266">
        <w:rPr>
          <w:rFonts w:ascii="Arial" w:hAnsi="Arial" w:cs="Arial"/>
          <w:sz w:val="22"/>
          <w:szCs w:val="22"/>
          <w:lang w:val="hu-HU"/>
        </w:rPr>
        <w:t xml:space="preserve">15 </w:t>
      </w:r>
      <w:r w:rsidR="00C10E22" w:rsidRPr="00C24266">
        <w:rPr>
          <w:rFonts w:ascii="Arial" w:hAnsi="Arial" w:cs="Arial"/>
          <w:sz w:val="22"/>
          <w:szCs w:val="22"/>
          <w:lang w:val="hu-HU"/>
        </w:rPr>
        <w:t xml:space="preserve">osztrák </w:t>
      </w:r>
      <w:r w:rsidRPr="00C24266">
        <w:rPr>
          <w:rFonts w:ascii="Arial" w:hAnsi="Arial" w:cs="Arial"/>
          <w:sz w:val="22"/>
          <w:szCs w:val="22"/>
          <w:lang w:val="hu-HU"/>
        </w:rPr>
        <w:t>SES bevásárlóközpontban újra tanúsították.</w:t>
      </w:r>
      <w:r w:rsidR="00885AB4" w:rsidRPr="00C24266">
        <w:rPr>
          <w:rFonts w:ascii="Arial" w:hAnsi="Arial" w:cs="Arial"/>
          <w:sz w:val="22"/>
          <w:szCs w:val="22"/>
          <w:lang w:val="hu-HU"/>
        </w:rPr>
        <w:br/>
      </w:r>
      <w:r w:rsidRPr="00C24266">
        <w:rPr>
          <w:rFonts w:ascii="Arial" w:hAnsi="Arial" w:cs="Arial"/>
          <w:sz w:val="22"/>
          <w:szCs w:val="22"/>
          <w:lang w:val="hu-HU"/>
        </w:rPr>
        <w:t>2025 a jövőbe történő szisztematikus befektetések éve volt. A FISCHAPARK-ban 2025-ben üzembe helyezték a fotovoltaikus rendszert, amellyel az SES immár több mint 48 000 m²</w:t>
      </w:r>
      <w:r w:rsidR="00885AB4" w:rsidRPr="00C24266">
        <w:rPr>
          <w:rFonts w:ascii="Arial" w:hAnsi="Arial" w:cs="Arial"/>
          <w:sz w:val="22"/>
          <w:szCs w:val="22"/>
          <w:lang w:val="hu-HU"/>
        </w:rPr>
        <w:t xml:space="preserve"> terület</w:t>
      </w:r>
      <w:r w:rsidRPr="00C24266">
        <w:rPr>
          <w:rFonts w:ascii="Arial" w:hAnsi="Arial" w:cs="Arial"/>
          <w:sz w:val="22"/>
          <w:szCs w:val="22"/>
          <w:lang w:val="hu-HU"/>
        </w:rPr>
        <w:t xml:space="preserve">en üzemeltet napelemes berendezéseket saját áramtermelés céljából. Az elektromos járművek töltőinfrastruktúráját illetően az összes </w:t>
      </w:r>
      <w:r w:rsidR="00885AB4" w:rsidRPr="00C24266">
        <w:rPr>
          <w:rFonts w:ascii="Arial" w:hAnsi="Arial" w:cs="Arial"/>
          <w:sz w:val="22"/>
          <w:szCs w:val="22"/>
          <w:lang w:val="hu-HU"/>
        </w:rPr>
        <w:t>centerben</w:t>
      </w:r>
      <w:r w:rsidRPr="00C24266">
        <w:rPr>
          <w:rFonts w:ascii="Arial" w:hAnsi="Arial" w:cs="Arial"/>
          <w:sz w:val="22"/>
          <w:szCs w:val="22"/>
          <w:lang w:val="hu-HU"/>
        </w:rPr>
        <w:t xml:space="preserve"> </w:t>
      </w:r>
      <w:r w:rsidR="009647F8" w:rsidRPr="00C24266">
        <w:rPr>
          <w:rFonts w:ascii="Arial" w:hAnsi="Arial" w:cs="Arial"/>
          <w:sz w:val="22"/>
          <w:szCs w:val="22"/>
          <w:lang w:val="hu-HU"/>
        </w:rPr>
        <w:t xml:space="preserve">működő </w:t>
      </w:r>
      <w:r w:rsidRPr="00C24266">
        <w:rPr>
          <w:rFonts w:ascii="Arial" w:hAnsi="Arial" w:cs="Arial"/>
          <w:sz w:val="22"/>
          <w:szCs w:val="22"/>
          <w:lang w:val="hu-HU"/>
        </w:rPr>
        <w:t>11 kW-os töltőállomások</w:t>
      </w:r>
      <w:r w:rsidR="009647F8" w:rsidRPr="00C24266">
        <w:rPr>
          <w:rFonts w:ascii="Arial" w:hAnsi="Arial" w:cs="Arial"/>
          <w:sz w:val="22"/>
          <w:szCs w:val="22"/>
          <w:lang w:val="hu-HU"/>
        </w:rPr>
        <w:t>at</w:t>
      </w:r>
      <w:r w:rsidRPr="00C24266">
        <w:rPr>
          <w:rFonts w:ascii="Arial" w:hAnsi="Arial" w:cs="Arial"/>
          <w:sz w:val="22"/>
          <w:szCs w:val="22"/>
          <w:lang w:val="hu-HU"/>
        </w:rPr>
        <w:t xml:space="preserve"> fokozatosan egészítik </w:t>
      </w:r>
      <w:r w:rsidR="009647F8" w:rsidRPr="00C24266">
        <w:rPr>
          <w:rFonts w:ascii="Arial" w:hAnsi="Arial" w:cs="Arial"/>
          <w:sz w:val="22"/>
          <w:szCs w:val="22"/>
          <w:lang w:val="hu-HU"/>
        </w:rPr>
        <w:t xml:space="preserve">ki </w:t>
      </w:r>
      <w:r w:rsidRPr="00C24266">
        <w:rPr>
          <w:rFonts w:ascii="Arial" w:hAnsi="Arial" w:cs="Arial"/>
          <w:sz w:val="22"/>
          <w:szCs w:val="22"/>
          <w:lang w:val="hu-HU"/>
        </w:rPr>
        <w:t xml:space="preserve">gyorstöltőkkel. Az új hőszivattyúk, tetőfelújítások és számos bevásárlóközpont modernizálása szintén növelte a </w:t>
      </w:r>
      <w:r w:rsidR="003300B6" w:rsidRPr="00C24266">
        <w:rPr>
          <w:rFonts w:ascii="Arial" w:hAnsi="Arial" w:cs="Arial"/>
          <w:sz w:val="22"/>
          <w:szCs w:val="22"/>
          <w:lang w:val="hu-HU"/>
        </w:rPr>
        <w:t>centerek</w:t>
      </w:r>
      <w:r w:rsidRPr="00C24266">
        <w:rPr>
          <w:rFonts w:ascii="Arial" w:hAnsi="Arial" w:cs="Arial"/>
          <w:sz w:val="22"/>
          <w:szCs w:val="22"/>
          <w:lang w:val="hu-HU"/>
        </w:rPr>
        <w:t xml:space="preserve"> energiahatékonyságát és javította energiaegyensúlyukat. Az SES folyamatosan </w:t>
      </w:r>
      <w:r w:rsidR="00263094" w:rsidRPr="00C24266">
        <w:rPr>
          <w:rFonts w:ascii="Arial" w:hAnsi="Arial" w:cs="Arial"/>
          <w:sz w:val="22"/>
          <w:szCs w:val="22"/>
          <w:lang w:val="hu-HU"/>
        </w:rPr>
        <w:t>dolgozik a</w:t>
      </w:r>
      <w:r w:rsidRPr="00C24266">
        <w:rPr>
          <w:rFonts w:ascii="Arial" w:hAnsi="Arial" w:cs="Arial"/>
          <w:sz w:val="22"/>
          <w:szCs w:val="22"/>
          <w:lang w:val="hu-HU"/>
        </w:rPr>
        <w:t xml:space="preserve"> látogatói élmén</w:t>
      </w:r>
      <w:r w:rsidR="00476CDC" w:rsidRPr="00C24266">
        <w:rPr>
          <w:rFonts w:ascii="Arial" w:hAnsi="Arial" w:cs="Arial"/>
          <w:sz w:val="22"/>
          <w:szCs w:val="22"/>
          <w:lang w:val="hu-HU"/>
        </w:rPr>
        <w:t>y javításán</w:t>
      </w:r>
      <w:r w:rsidRPr="00C24266">
        <w:rPr>
          <w:rFonts w:ascii="Arial" w:hAnsi="Arial" w:cs="Arial"/>
          <w:sz w:val="22"/>
          <w:szCs w:val="22"/>
          <w:lang w:val="hu-HU"/>
        </w:rPr>
        <w:t xml:space="preserve"> és építészeti</w:t>
      </w:r>
      <w:r w:rsidR="00476CDC" w:rsidRPr="00C24266">
        <w:rPr>
          <w:rFonts w:ascii="Arial" w:hAnsi="Arial" w:cs="Arial"/>
          <w:sz w:val="22"/>
          <w:szCs w:val="22"/>
          <w:lang w:val="hu-HU"/>
        </w:rPr>
        <w:t xml:space="preserve">leg a belső terek kifelé </w:t>
      </w:r>
      <w:r w:rsidRPr="00C24266">
        <w:rPr>
          <w:rFonts w:ascii="Arial" w:hAnsi="Arial" w:cs="Arial"/>
          <w:sz w:val="22"/>
          <w:szCs w:val="22"/>
          <w:lang w:val="hu-HU"/>
        </w:rPr>
        <w:t>történő megnyitásá</w:t>
      </w:r>
      <w:r w:rsidR="00476CDC" w:rsidRPr="00C24266">
        <w:rPr>
          <w:rFonts w:ascii="Arial" w:hAnsi="Arial" w:cs="Arial"/>
          <w:sz w:val="22"/>
          <w:szCs w:val="22"/>
          <w:lang w:val="hu-HU"/>
        </w:rPr>
        <w:t>n</w:t>
      </w:r>
      <w:r w:rsidRPr="00C24266">
        <w:rPr>
          <w:rFonts w:ascii="Arial" w:hAnsi="Arial" w:cs="Arial"/>
          <w:sz w:val="22"/>
          <w:szCs w:val="22"/>
          <w:lang w:val="hu-HU"/>
        </w:rPr>
        <w:t>. 2025-ben például az SES egy nagyméretű kültéri terasz</w:t>
      </w:r>
      <w:r w:rsidR="00BD1AAA" w:rsidRPr="00C24266">
        <w:rPr>
          <w:rFonts w:ascii="Arial" w:hAnsi="Arial" w:cs="Arial"/>
          <w:sz w:val="22"/>
          <w:szCs w:val="22"/>
          <w:lang w:val="hu-HU"/>
        </w:rPr>
        <w:t>t alakított ki</w:t>
      </w:r>
      <w:r w:rsidRPr="00C24266">
        <w:rPr>
          <w:rFonts w:ascii="Arial" w:hAnsi="Arial" w:cs="Arial"/>
          <w:sz w:val="22"/>
          <w:szCs w:val="22"/>
          <w:lang w:val="hu-HU"/>
        </w:rPr>
        <w:t xml:space="preserve"> a Q19 Wien-Döblingben</w:t>
      </w:r>
      <w:r w:rsidR="00BD1AAA" w:rsidRPr="00C24266">
        <w:rPr>
          <w:rFonts w:ascii="Arial" w:hAnsi="Arial" w:cs="Arial"/>
          <w:sz w:val="22"/>
          <w:szCs w:val="22"/>
          <w:lang w:val="hu-HU"/>
        </w:rPr>
        <w:t>.</w:t>
      </w:r>
    </w:p>
    <w:p w14:paraId="00A1558E" w14:textId="058DD1FF" w:rsidR="003768BA" w:rsidRPr="00C24266" w:rsidRDefault="003768BA" w:rsidP="000859D6">
      <w:pPr>
        <w:jc w:val="both"/>
        <w:rPr>
          <w:rFonts w:ascii="Arial" w:hAnsi="Arial" w:cs="Arial"/>
          <w:sz w:val="22"/>
          <w:szCs w:val="22"/>
          <w:lang w:val="hu-HU"/>
        </w:rPr>
      </w:pPr>
      <w:r w:rsidRPr="00C24266">
        <w:rPr>
          <w:rFonts w:ascii="Arial" w:hAnsi="Arial" w:cs="Arial"/>
          <w:sz w:val="22"/>
          <w:szCs w:val="22"/>
          <w:lang w:val="hu-HU"/>
        </w:rPr>
        <w:t>Az energiafogyasztást a modern épülettechnik</w:t>
      </w:r>
      <w:r w:rsidR="00D212DE" w:rsidRPr="00C24266">
        <w:rPr>
          <w:rFonts w:ascii="Arial" w:hAnsi="Arial" w:cs="Arial"/>
          <w:sz w:val="22"/>
          <w:szCs w:val="22"/>
          <w:lang w:val="hu-HU"/>
        </w:rPr>
        <w:t>ának</w:t>
      </w:r>
      <w:r w:rsidRPr="00C24266">
        <w:rPr>
          <w:rFonts w:ascii="Arial" w:hAnsi="Arial" w:cs="Arial"/>
          <w:sz w:val="22"/>
          <w:szCs w:val="22"/>
          <w:lang w:val="hu-HU"/>
        </w:rPr>
        <w:t>, a LED korszerűsíté</w:t>
      </w:r>
      <w:r w:rsidR="00D212DE" w:rsidRPr="00C24266">
        <w:rPr>
          <w:rFonts w:ascii="Arial" w:hAnsi="Arial" w:cs="Arial"/>
          <w:sz w:val="22"/>
          <w:szCs w:val="22"/>
          <w:lang w:val="hu-HU"/>
        </w:rPr>
        <w:t>snek</w:t>
      </w:r>
      <w:r w:rsidRPr="00C24266">
        <w:rPr>
          <w:rFonts w:ascii="Arial" w:hAnsi="Arial" w:cs="Arial"/>
          <w:sz w:val="22"/>
          <w:szCs w:val="22"/>
          <w:lang w:val="hu-HU"/>
        </w:rPr>
        <w:t xml:space="preserve"> és az igényalapú szellőztetés-szabályozásnak köszönhetően sikerült optimalizálni. Az előző évhez képest – azonos üzemeltetési teljesítmény mellett – az ingatlanok 4,7 millió kilowattóra (kWh) villamos energiát és fűtési energiát takarítottak meg.</w:t>
      </w:r>
    </w:p>
    <w:p w14:paraId="485BE461" w14:textId="77777777" w:rsidR="003768BA" w:rsidRPr="00C24266" w:rsidRDefault="003768BA" w:rsidP="000859D6">
      <w:pPr>
        <w:jc w:val="both"/>
        <w:rPr>
          <w:rFonts w:ascii="Arial" w:hAnsi="Arial" w:cs="Arial"/>
          <w:b/>
          <w:bCs/>
          <w:sz w:val="22"/>
          <w:szCs w:val="22"/>
          <w:lang w:val="hu-HU"/>
        </w:rPr>
      </w:pPr>
      <w:r w:rsidRPr="00C24266">
        <w:rPr>
          <w:rFonts w:ascii="Arial" w:hAnsi="Arial" w:cs="Arial"/>
          <w:b/>
          <w:bCs/>
          <w:sz w:val="22"/>
          <w:szCs w:val="22"/>
          <w:lang w:val="hu-HU"/>
        </w:rPr>
        <w:t xml:space="preserve">Társadalmi elkötelezettség, szoros kapcsolat a régióval </w:t>
      </w:r>
    </w:p>
    <w:p w14:paraId="19E0A9F8" w14:textId="58639462" w:rsidR="003768BA" w:rsidRPr="00C24266" w:rsidRDefault="003768BA" w:rsidP="000859D6">
      <w:pPr>
        <w:jc w:val="both"/>
        <w:rPr>
          <w:rFonts w:ascii="Arial" w:hAnsi="Arial" w:cs="Arial"/>
          <w:sz w:val="22"/>
          <w:szCs w:val="22"/>
          <w:lang w:val="hu-HU"/>
        </w:rPr>
      </w:pPr>
      <w:r w:rsidRPr="00C24266">
        <w:rPr>
          <w:rFonts w:ascii="Arial" w:hAnsi="Arial" w:cs="Arial"/>
          <w:sz w:val="22"/>
          <w:szCs w:val="22"/>
          <w:lang w:val="hu-HU"/>
        </w:rPr>
        <w:t>A</w:t>
      </w:r>
      <w:r w:rsidR="00877245" w:rsidRPr="00C24266">
        <w:rPr>
          <w:rFonts w:ascii="Arial" w:hAnsi="Arial" w:cs="Arial"/>
          <w:sz w:val="22"/>
          <w:szCs w:val="22"/>
          <w:lang w:val="hu-HU"/>
        </w:rPr>
        <w:t>z</w:t>
      </w:r>
      <w:r w:rsidRPr="00C24266">
        <w:rPr>
          <w:rFonts w:ascii="Arial" w:hAnsi="Arial" w:cs="Arial"/>
          <w:sz w:val="22"/>
          <w:szCs w:val="22"/>
          <w:lang w:val="hu-HU"/>
        </w:rPr>
        <w:t xml:space="preserve"> SES-központok </w:t>
      </w:r>
      <w:r w:rsidR="00877245" w:rsidRPr="00C24266">
        <w:rPr>
          <w:rFonts w:ascii="Arial" w:hAnsi="Arial" w:cs="Arial"/>
          <w:sz w:val="22"/>
          <w:szCs w:val="22"/>
          <w:lang w:val="hu-HU"/>
        </w:rPr>
        <w:t>folyamatosan t</w:t>
      </w:r>
      <w:r w:rsidRPr="00C24266">
        <w:rPr>
          <w:rFonts w:ascii="Arial" w:hAnsi="Arial" w:cs="Arial"/>
          <w:sz w:val="22"/>
          <w:szCs w:val="22"/>
          <w:lang w:val="hu-HU"/>
        </w:rPr>
        <w:t>ámogatják a környezetükben működő regionális egyesületeket és segélyszervezeteket</w:t>
      </w:r>
      <w:r w:rsidR="00877245" w:rsidRPr="00C24266">
        <w:rPr>
          <w:rFonts w:ascii="Arial" w:hAnsi="Arial" w:cs="Arial"/>
          <w:sz w:val="22"/>
          <w:szCs w:val="22"/>
          <w:lang w:val="hu-HU"/>
        </w:rPr>
        <w:t>, e</w:t>
      </w:r>
      <w:r w:rsidRPr="00C24266">
        <w:rPr>
          <w:rFonts w:ascii="Arial" w:hAnsi="Arial" w:cs="Arial"/>
          <w:sz w:val="22"/>
          <w:szCs w:val="22"/>
          <w:lang w:val="hu-HU"/>
        </w:rPr>
        <w:t>gyüttműködnek kulturális kezdeményezésekkel, iskolákkal, egyetemekkel és más oktatási intézményekkel. 2025-ben a</w:t>
      </w:r>
      <w:r w:rsidR="00E047E7" w:rsidRPr="00C24266">
        <w:rPr>
          <w:rFonts w:ascii="Arial" w:hAnsi="Arial" w:cs="Arial"/>
          <w:sz w:val="22"/>
          <w:szCs w:val="22"/>
          <w:lang w:val="hu-HU"/>
        </w:rPr>
        <w:t>z</w:t>
      </w:r>
      <w:r w:rsidRPr="00C24266">
        <w:rPr>
          <w:rFonts w:ascii="Arial" w:hAnsi="Arial" w:cs="Arial"/>
          <w:sz w:val="22"/>
          <w:szCs w:val="22"/>
          <w:lang w:val="hu-HU"/>
        </w:rPr>
        <w:t xml:space="preserve"> SES-központokban szervezett sokféle tevékenység révén összesen több mint 575 000 eurót gyűjtöttek jótékonysági célokra és helyi szervezetek javára.</w:t>
      </w:r>
    </w:p>
    <w:p w14:paraId="57B8D29D" w14:textId="77777777" w:rsidR="00163B97" w:rsidRPr="00C24266" w:rsidRDefault="00163B97" w:rsidP="00163B97">
      <w:pPr>
        <w:pBdr>
          <w:top w:val="single" w:sz="4" w:space="1" w:color="auto"/>
          <w:left w:val="single" w:sz="4" w:space="4" w:color="auto"/>
          <w:bottom w:val="single" w:sz="4" w:space="1" w:color="auto"/>
          <w:right w:val="single" w:sz="4" w:space="4" w:color="auto"/>
        </w:pBdr>
        <w:spacing w:after="0" w:line="254" w:lineRule="auto"/>
        <w:rPr>
          <w:rFonts w:ascii="Arial" w:hAnsi="Arial" w:cs="Arial"/>
          <w:b/>
          <w:bCs/>
          <w:color w:val="000000" w:themeColor="text1"/>
          <w:kern w:val="0"/>
          <w:sz w:val="18"/>
          <w:szCs w:val="18"/>
          <w:lang w:val="hu-HU"/>
          <w14:ligatures w14:val="none"/>
        </w:rPr>
      </w:pPr>
      <w:r w:rsidRPr="00C24266">
        <w:rPr>
          <w:rFonts w:ascii="Arial" w:hAnsi="Arial" w:cs="Arial"/>
          <w:b/>
          <w:bCs/>
          <w:color w:val="000000" w:themeColor="text1"/>
          <w:kern w:val="0"/>
          <w:sz w:val="18"/>
          <w:szCs w:val="18"/>
          <w:lang w:val="hu-HU"/>
          <w14:ligatures w14:val="none"/>
        </w:rPr>
        <w:t>SES Spar European Shopping Centers</w:t>
      </w:r>
      <w:r w:rsidRPr="00C24266">
        <w:rPr>
          <w:rFonts w:ascii="Arial" w:hAnsi="Arial" w:cs="Arial"/>
          <w:b/>
          <w:bCs/>
          <w:color w:val="000000" w:themeColor="text1"/>
          <w:kern w:val="0"/>
          <w:sz w:val="18"/>
          <w:szCs w:val="18"/>
          <w:lang w:val="hu-HU"/>
          <w14:ligatures w14:val="none"/>
        </w:rPr>
        <w:br/>
      </w:r>
    </w:p>
    <w:p w14:paraId="6874A879" w14:textId="66AF1ACC" w:rsidR="00163B97" w:rsidRPr="00C24266" w:rsidRDefault="00163B97" w:rsidP="00163B97">
      <w:pPr>
        <w:pBdr>
          <w:top w:val="single" w:sz="4" w:space="1" w:color="auto"/>
          <w:left w:val="single" w:sz="4" w:space="4" w:color="auto"/>
          <w:bottom w:val="single" w:sz="4" w:space="1" w:color="auto"/>
          <w:right w:val="single" w:sz="4" w:space="4" w:color="auto"/>
        </w:pBdr>
        <w:spacing w:after="0" w:line="254" w:lineRule="auto"/>
        <w:rPr>
          <w:rFonts w:ascii="Arial" w:hAnsi="Arial" w:cs="Arial"/>
          <w:color w:val="000000" w:themeColor="text1"/>
          <w:kern w:val="0"/>
          <w:sz w:val="18"/>
          <w:szCs w:val="18"/>
          <w:lang w:val="hu-HU"/>
          <w14:ligatures w14:val="none"/>
        </w:rPr>
      </w:pPr>
      <w:r w:rsidRPr="00C24266">
        <w:rPr>
          <w:rFonts w:ascii="Arial" w:hAnsi="Arial" w:cs="Arial"/>
          <w:color w:val="000000" w:themeColor="text1"/>
          <w:kern w:val="0"/>
          <w:sz w:val="18"/>
          <w:szCs w:val="18"/>
          <w:lang w:val="hu-HU"/>
          <w14:ligatures w14:val="none"/>
        </w:rPr>
        <w:t>Az SES hat országban fejleszt és üzemeltet bevásárlóközpontokat: Ausztriában, Szlovéniában, Olaszországban, Magyarországon, Horvátországban és Csehországban. A vállalat jelenleg 3</w:t>
      </w:r>
      <w:r w:rsidR="00AA6579" w:rsidRPr="00C24266">
        <w:rPr>
          <w:rFonts w:ascii="Arial" w:hAnsi="Arial" w:cs="Arial"/>
          <w:color w:val="000000" w:themeColor="text1"/>
          <w:kern w:val="0"/>
          <w:sz w:val="18"/>
          <w:szCs w:val="18"/>
          <w:lang w:val="hu-HU"/>
          <w14:ligatures w14:val="none"/>
        </w:rPr>
        <w:t>2</w:t>
      </w:r>
      <w:r w:rsidRPr="00C24266">
        <w:rPr>
          <w:rFonts w:ascii="Arial" w:hAnsi="Arial" w:cs="Arial"/>
          <w:color w:val="000000" w:themeColor="text1"/>
          <w:kern w:val="0"/>
          <w:sz w:val="18"/>
          <w:szCs w:val="18"/>
          <w:lang w:val="hu-HU"/>
          <w14:ligatures w14:val="none"/>
        </w:rPr>
        <w:t>, több mint 8</w:t>
      </w:r>
      <w:r w:rsidR="00B50C9C" w:rsidRPr="00C24266">
        <w:rPr>
          <w:rFonts w:ascii="Arial" w:hAnsi="Arial" w:cs="Arial"/>
          <w:color w:val="000000" w:themeColor="text1"/>
          <w:kern w:val="0"/>
          <w:sz w:val="18"/>
          <w:szCs w:val="18"/>
          <w:lang w:val="hu-HU"/>
          <w14:ligatures w14:val="none"/>
        </w:rPr>
        <w:t>71</w:t>
      </w:r>
      <w:r w:rsidRPr="00C24266">
        <w:rPr>
          <w:rFonts w:ascii="Arial" w:hAnsi="Arial" w:cs="Arial"/>
          <w:color w:val="000000" w:themeColor="text1"/>
          <w:kern w:val="0"/>
          <w:sz w:val="18"/>
          <w:szCs w:val="18"/>
          <w:lang w:val="hu-HU"/>
          <w14:ligatures w14:val="none"/>
        </w:rPr>
        <w:t xml:space="preserve"> 000 négyzetméternyi bérbeadható területű (GLA) bevásárlóközpontot menedzsel Közép-, Dél- és Kelet-Európában. Az SES Ausztriában és Szlovéniában piacvezető a nagy alapterületű bevásárlóközpontok tekintetében. 202</w:t>
      </w:r>
      <w:r w:rsidR="00B50C9C" w:rsidRPr="00C24266">
        <w:rPr>
          <w:rFonts w:ascii="Arial" w:hAnsi="Arial" w:cs="Arial"/>
          <w:color w:val="000000" w:themeColor="text1"/>
          <w:kern w:val="0"/>
          <w:sz w:val="18"/>
          <w:szCs w:val="18"/>
          <w:lang w:val="hu-HU"/>
          <w14:ligatures w14:val="none"/>
        </w:rPr>
        <w:t>5</w:t>
      </w:r>
      <w:r w:rsidRPr="00C24266">
        <w:rPr>
          <w:rFonts w:ascii="Arial" w:hAnsi="Arial" w:cs="Arial"/>
          <w:color w:val="000000" w:themeColor="text1"/>
          <w:kern w:val="0"/>
          <w:sz w:val="18"/>
          <w:szCs w:val="18"/>
          <w:lang w:val="hu-HU"/>
          <w14:ligatures w14:val="none"/>
        </w:rPr>
        <w:t>-ben az SES által üzemeltetett bevásárlóközpontokban 11</w:t>
      </w:r>
      <w:r w:rsidR="00B50C9C" w:rsidRPr="00C24266">
        <w:rPr>
          <w:rFonts w:ascii="Arial" w:hAnsi="Arial" w:cs="Arial"/>
          <w:color w:val="000000" w:themeColor="text1"/>
          <w:kern w:val="0"/>
          <w:sz w:val="18"/>
          <w:szCs w:val="18"/>
          <w:lang w:val="hu-HU"/>
          <w14:ligatures w14:val="none"/>
        </w:rPr>
        <w:t>6</w:t>
      </w:r>
      <w:r w:rsidRPr="00C24266">
        <w:rPr>
          <w:rFonts w:ascii="Arial" w:hAnsi="Arial" w:cs="Arial"/>
          <w:color w:val="000000" w:themeColor="text1"/>
          <w:kern w:val="0"/>
          <w:sz w:val="18"/>
          <w:szCs w:val="18"/>
          <w:lang w:val="hu-HU"/>
          <w14:ligatures w14:val="none"/>
        </w:rPr>
        <w:t xml:space="preserve"> millió látogatót regisztráltak; a bérlők 3,</w:t>
      </w:r>
      <w:r w:rsidR="00475658" w:rsidRPr="00C24266">
        <w:rPr>
          <w:rFonts w:ascii="Arial" w:hAnsi="Arial" w:cs="Arial"/>
          <w:color w:val="000000" w:themeColor="text1"/>
          <w:kern w:val="0"/>
          <w:sz w:val="18"/>
          <w:szCs w:val="18"/>
          <w:lang w:val="hu-HU"/>
          <w14:ligatures w14:val="none"/>
        </w:rPr>
        <w:t>61</w:t>
      </w:r>
      <w:r w:rsidRPr="00C24266">
        <w:rPr>
          <w:rFonts w:ascii="Arial" w:hAnsi="Arial" w:cs="Arial"/>
          <w:color w:val="000000" w:themeColor="text1"/>
          <w:kern w:val="0"/>
          <w:sz w:val="18"/>
          <w:szCs w:val="18"/>
          <w:lang w:val="hu-HU"/>
          <w14:ligatures w14:val="none"/>
        </w:rPr>
        <w:t xml:space="preserve"> milliárd eurós bruttó árbevételt értek el. Az SES óriási know-how-val rendelkezik a projektfejlesztés, építésmenedzsment, bérbeadás, létesítmény-üzemeltetés terén mind saját ingatlanok esetében, mind külső szolgáltatóként jelen lévő bevásárlóközpontoknál. Az SES bevásárlóközpontjai több ízben nyertek nemzetközi díjat építészet és design, fenntarthatóság, közlekedésmenedzsment és innovatív marketing terén. Az SES a SPAR Ausztria csoport tagja.</w:t>
      </w:r>
    </w:p>
    <w:p w14:paraId="5E70292F" w14:textId="77777777" w:rsidR="00163B97" w:rsidRPr="00C24266" w:rsidRDefault="00163B97" w:rsidP="00163B97">
      <w:pPr>
        <w:pBdr>
          <w:top w:val="single" w:sz="4" w:space="1" w:color="auto"/>
          <w:left w:val="single" w:sz="4" w:space="4" w:color="auto"/>
          <w:bottom w:val="single" w:sz="4" w:space="1" w:color="auto"/>
          <w:right w:val="single" w:sz="4" w:space="4" w:color="auto"/>
        </w:pBdr>
        <w:spacing w:after="0" w:line="254" w:lineRule="auto"/>
        <w:rPr>
          <w:rFonts w:ascii="Arial" w:hAnsi="Arial" w:cs="Arial"/>
          <w:color w:val="000000" w:themeColor="text1"/>
          <w:kern w:val="0"/>
          <w:sz w:val="18"/>
          <w:szCs w:val="18"/>
          <w:lang w:val="hu-HU"/>
          <w14:ligatures w14:val="none"/>
        </w:rPr>
      </w:pPr>
      <w:r w:rsidRPr="00C24266">
        <w:rPr>
          <w:rFonts w:ascii="Arial" w:hAnsi="Arial" w:cs="Arial"/>
          <w:color w:val="000000" w:themeColor="text1"/>
          <w:kern w:val="0"/>
          <w:sz w:val="18"/>
          <w:szCs w:val="18"/>
          <w:lang w:val="hu-HU"/>
          <w14:ligatures w14:val="none"/>
        </w:rPr>
        <w:t xml:space="preserve">További információ: </w:t>
      </w:r>
      <w:hyperlink r:id="rId5" w:history="1">
        <w:r w:rsidRPr="00C24266">
          <w:rPr>
            <w:rFonts w:ascii="Arial" w:hAnsi="Arial" w:cs="Arial"/>
            <w:color w:val="000000" w:themeColor="text1"/>
            <w:kern w:val="0"/>
            <w:sz w:val="18"/>
            <w:szCs w:val="18"/>
            <w:lang w:val="hu-HU"/>
            <w14:ligatures w14:val="none"/>
          </w:rPr>
          <w:t>www.ses-european.com</w:t>
        </w:r>
      </w:hyperlink>
      <w:r w:rsidRPr="00C24266">
        <w:rPr>
          <w:rFonts w:ascii="Arial" w:hAnsi="Arial" w:cs="Arial"/>
          <w:color w:val="000000" w:themeColor="text1"/>
          <w:kern w:val="0"/>
          <w:sz w:val="18"/>
          <w:szCs w:val="18"/>
          <w:lang w:val="hu-HU"/>
          <w14:ligatures w14:val="none"/>
        </w:rPr>
        <w:t xml:space="preserve">, presse.ses-european.com  </w:t>
      </w:r>
    </w:p>
    <w:p w14:paraId="61BC573D" w14:textId="77777777" w:rsidR="00C24266" w:rsidRPr="00C24266" w:rsidRDefault="00C24266" w:rsidP="006B28B9">
      <w:pPr>
        <w:rPr>
          <w:rFonts w:ascii="Arial" w:hAnsi="Arial" w:cs="Arial"/>
          <w:b/>
          <w:bCs/>
          <w:color w:val="000000" w:themeColor="text1"/>
          <w:kern w:val="0"/>
          <w:sz w:val="22"/>
          <w:szCs w:val="22"/>
          <w:lang w:val="hu-HU"/>
          <w14:ligatures w14:val="none"/>
        </w:rPr>
      </w:pPr>
    </w:p>
    <w:p w14:paraId="4415FD78" w14:textId="1A80FED1" w:rsidR="006B28B9" w:rsidRPr="00C24266" w:rsidRDefault="006B28B9" w:rsidP="006B28B9">
      <w:pPr>
        <w:rPr>
          <w:rFonts w:ascii="Arial" w:hAnsi="Arial" w:cs="Arial"/>
          <w:b/>
          <w:bCs/>
          <w:i/>
          <w:sz w:val="22"/>
          <w:szCs w:val="22"/>
          <w:lang w:val="hu-HU"/>
        </w:rPr>
      </w:pPr>
      <w:r w:rsidRPr="00C24266">
        <w:rPr>
          <w:rFonts w:ascii="Arial" w:hAnsi="Arial" w:cs="Arial"/>
          <w:b/>
          <w:bCs/>
          <w:color w:val="000000" w:themeColor="text1"/>
          <w:kern w:val="0"/>
          <w:sz w:val="22"/>
          <w:szCs w:val="22"/>
          <w:lang w:val="hu-HU"/>
          <w14:ligatures w14:val="none"/>
        </w:rPr>
        <w:t>Szabadon felhasználható képanyagok:</w:t>
      </w:r>
      <w:r w:rsidRPr="00C24266">
        <w:rPr>
          <w:rFonts w:ascii="Arial" w:hAnsi="Arial" w:cs="Arial"/>
          <w:b/>
          <w:bCs/>
          <w:sz w:val="22"/>
          <w:szCs w:val="22"/>
          <w:lang w:val="hu-HU"/>
        </w:rPr>
        <w:t xml:space="preserve"> </w:t>
      </w:r>
    </w:p>
    <w:p w14:paraId="1212F277" w14:textId="77777777" w:rsidR="007A5C6D" w:rsidRPr="00C24266" w:rsidRDefault="007A5C6D" w:rsidP="007A5C6D">
      <w:pPr>
        <w:ind w:right="565"/>
        <w:rPr>
          <w:rFonts w:ascii="Arial" w:hAnsi="Arial" w:cs="Arial"/>
          <w:sz w:val="22"/>
          <w:szCs w:val="22"/>
          <w:lang w:val="hu-HU"/>
        </w:rPr>
      </w:pPr>
      <w:r w:rsidRPr="00C24266">
        <w:rPr>
          <w:rFonts w:ascii="Arial" w:hAnsi="Arial" w:cs="Arial"/>
          <w:sz w:val="22"/>
          <w:szCs w:val="22"/>
          <w:lang w:val="hu-HU"/>
        </w:rPr>
        <w:t>Picture 1: ATRIO Villach mall (c) Florian Proprenter</w:t>
      </w:r>
    </w:p>
    <w:p w14:paraId="7BEC8296" w14:textId="77777777" w:rsidR="007A5C6D" w:rsidRPr="00C24266" w:rsidRDefault="007A5C6D" w:rsidP="007A5C6D">
      <w:pPr>
        <w:ind w:right="565"/>
        <w:rPr>
          <w:rFonts w:ascii="Arial" w:hAnsi="Arial" w:cs="Arial"/>
          <w:sz w:val="22"/>
          <w:szCs w:val="22"/>
          <w:lang w:val="hu-HU"/>
        </w:rPr>
      </w:pPr>
      <w:r w:rsidRPr="00C24266">
        <w:rPr>
          <w:rFonts w:ascii="Arial" w:hAnsi="Arial" w:cs="Arial"/>
          <w:sz w:val="22"/>
          <w:szCs w:val="22"/>
          <w:lang w:val="hu-HU"/>
        </w:rPr>
        <w:t>Picture 2: EUROPARK Salzburg mall (c) Robert Fritz</w:t>
      </w:r>
    </w:p>
    <w:p w14:paraId="3B5AC002" w14:textId="77777777" w:rsidR="007A5C6D" w:rsidRPr="00C24266" w:rsidRDefault="007A5C6D" w:rsidP="007A5C6D">
      <w:pPr>
        <w:ind w:right="565"/>
        <w:rPr>
          <w:rFonts w:ascii="Arial" w:hAnsi="Arial" w:cs="Arial"/>
          <w:sz w:val="22"/>
          <w:szCs w:val="22"/>
          <w:lang w:val="hu-HU"/>
        </w:rPr>
      </w:pPr>
      <w:r w:rsidRPr="00C24266">
        <w:rPr>
          <w:rFonts w:ascii="Arial" w:hAnsi="Arial" w:cs="Arial"/>
          <w:sz w:val="22"/>
          <w:szCs w:val="22"/>
          <w:lang w:val="hu-HU"/>
        </w:rPr>
        <w:t xml:space="preserve">Picture 3: ARKADIA </w:t>
      </w:r>
      <w:r w:rsidRPr="00C24266">
        <w:rPr>
          <w:rFonts w:ascii="Arial" w:eastAsiaTheme="minorEastAsia" w:hAnsi="Arial" w:cs="Arial"/>
          <w:color w:val="000000" w:themeColor="text1"/>
          <w:sz w:val="22"/>
          <w:szCs w:val="22"/>
          <w:lang w:val="hu-HU" w:eastAsia="de-DE"/>
        </w:rPr>
        <w:t>Domžale</w:t>
      </w:r>
      <w:r w:rsidRPr="00C24266">
        <w:rPr>
          <w:rFonts w:ascii="Arial" w:hAnsi="Arial" w:cs="Arial"/>
          <w:sz w:val="22"/>
          <w:szCs w:val="22"/>
          <w:lang w:val="hu-HU"/>
        </w:rPr>
        <w:t xml:space="preserve"> (c) MID Bau</w:t>
      </w:r>
    </w:p>
    <w:p w14:paraId="2384EEF6" w14:textId="77777777" w:rsidR="007A5C6D" w:rsidRPr="00C24266" w:rsidRDefault="007A5C6D" w:rsidP="007A5C6D">
      <w:pPr>
        <w:ind w:right="565"/>
        <w:rPr>
          <w:rFonts w:ascii="Arial" w:eastAsia="Times New Roman" w:hAnsi="Arial" w:cs="Arial"/>
          <w:sz w:val="22"/>
          <w:szCs w:val="22"/>
          <w:lang w:val="hu-HU" w:eastAsia="de-AT"/>
        </w:rPr>
      </w:pPr>
      <w:r w:rsidRPr="00C24266">
        <w:rPr>
          <w:rFonts w:ascii="Arial" w:eastAsia="Times New Roman" w:hAnsi="Arial" w:cs="Arial"/>
          <w:sz w:val="22"/>
          <w:szCs w:val="22"/>
          <w:lang w:val="hu-HU" w:eastAsia="de-AT"/>
        </w:rPr>
        <w:t xml:space="preserve">Picture 4: Mag. Marcus Wild, </w:t>
      </w:r>
      <w:r w:rsidRPr="00C24266">
        <w:rPr>
          <w:rFonts w:ascii="Arial" w:eastAsiaTheme="minorEastAsia" w:hAnsi="Arial" w:cs="Arial"/>
          <w:color w:val="000000"/>
          <w:sz w:val="22"/>
          <w:szCs w:val="22"/>
          <w:lang w:val="hu-HU"/>
        </w:rPr>
        <w:t>SPAR Real Estate Board Member</w:t>
      </w:r>
      <w:r w:rsidRPr="00C24266">
        <w:rPr>
          <w:rFonts w:ascii="Arial" w:eastAsiaTheme="minorEastAsia" w:hAnsi="Arial" w:cs="Arial"/>
          <w:b/>
          <w:bCs/>
          <w:color w:val="000000"/>
          <w:sz w:val="22"/>
          <w:szCs w:val="22"/>
          <w:lang w:val="hu-HU"/>
        </w:rPr>
        <w:t xml:space="preserve"> </w:t>
      </w:r>
      <w:r w:rsidRPr="00C24266">
        <w:rPr>
          <w:rFonts w:ascii="Arial" w:hAnsi="Arial" w:cs="Arial"/>
          <w:sz w:val="22"/>
          <w:szCs w:val="22"/>
          <w:lang w:val="hu-HU"/>
        </w:rPr>
        <w:t>(c) Evatrifft</w:t>
      </w:r>
    </w:p>
    <w:p w14:paraId="3DD00BDD" w14:textId="77777777" w:rsidR="007A5C6D" w:rsidRPr="00C24266" w:rsidRDefault="007A5C6D" w:rsidP="007A5C6D">
      <w:pPr>
        <w:ind w:right="565"/>
        <w:rPr>
          <w:rFonts w:ascii="Arial" w:eastAsia="Times New Roman" w:hAnsi="Arial" w:cs="Arial"/>
          <w:sz w:val="22"/>
          <w:szCs w:val="22"/>
          <w:lang w:val="hu-HU" w:eastAsia="de-AT"/>
        </w:rPr>
      </w:pPr>
      <w:r w:rsidRPr="00C24266">
        <w:rPr>
          <w:rFonts w:ascii="Arial" w:eastAsia="Times New Roman" w:hAnsi="Arial" w:cs="Arial"/>
          <w:sz w:val="22"/>
          <w:szCs w:val="22"/>
          <w:lang w:val="hu-HU" w:eastAsia="de-AT"/>
        </w:rPr>
        <w:lastRenderedPageBreak/>
        <w:t xml:space="preserve">Picture 5: Mag. Christoph Andexlinger, SES CEO </w:t>
      </w:r>
      <w:r w:rsidRPr="00C24266">
        <w:rPr>
          <w:rFonts w:ascii="Arial" w:hAnsi="Arial" w:cs="Arial"/>
          <w:sz w:val="22"/>
          <w:szCs w:val="22"/>
          <w:lang w:val="hu-HU"/>
        </w:rPr>
        <w:t>(c) Evatrifft</w:t>
      </w:r>
    </w:p>
    <w:p w14:paraId="1AA9CCBF" w14:textId="116BABA9" w:rsidR="006B28B9" w:rsidRPr="00C24266" w:rsidRDefault="006B28B9" w:rsidP="006B28B9">
      <w:pPr>
        <w:ind w:right="565"/>
        <w:rPr>
          <w:rFonts w:ascii="Arial" w:hAnsi="Arial" w:cs="Arial"/>
          <w:b/>
          <w:sz w:val="22"/>
          <w:szCs w:val="22"/>
          <w:lang w:val="hu-HU"/>
        </w:rPr>
      </w:pPr>
      <w:r w:rsidRPr="00C24266">
        <w:rPr>
          <w:rFonts w:ascii="Arial" w:hAnsi="Arial" w:cs="Arial"/>
          <w:b/>
          <w:sz w:val="22"/>
          <w:szCs w:val="22"/>
          <w:lang w:val="hu-HU"/>
        </w:rPr>
        <w:t xml:space="preserve">További képek: </w:t>
      </w:r>
      <w:hyperlink r:id="rId6" w:history="1">
        <w:r w:rsidRPr="00C24266">
          <w:rPr>
            <w:rStyle w:val="Hiperhivatkozs"/>
            <w:rFonts w:ascii="Arial" w:hAnsi="Arial" w:cs="Arial"/>
            <w:b/>
            <w:sz w:val="22"/>
            <w:szCs w:val="22"/>
            <w:lang w:val="hu-HU"/>
          </w:rPr>
          <w:t>presse@ses-european.com</w:t>
        </w:r>
      </w:hyperlink>
      <w:r w:rsidRPr="00C24266">
        <w:rPr>
          <w:rFonts w:ascii="Arial" w:hAnsi="Arial" w:cs="Arial"/>
          <w:b/>
          <w:sz w:val="22"/>
          <w:szCs w:val="22"/>
          <w:lang w:val="hu-HU"/>
        </w:rPr>
        <w:t xml:space="preserve">. </w:t>
      </w:r>
    </w:p>
    <w:p w14:paraId="6BCBADB5" w14:textId="77777777" w:rsidR="00C24266" w:rsidRPr="00C24266" w:rsidRDefault="00C24266" w:rsidP="006E4DE0">
      <w:pPr>
        <w:ind w:right="565"/>
        <w:rPr>
          <w:rFonts w:ascii="Arial" w:hAnsi="Arial" w:cs="Arial"/>
          <w:b/>
          <w:sz w:val="22"/>
          <w:szCs w:val="22"/>
          <w:lang w:val="hu-HU"/>
        </w:rPr>
      </w:pPr>
    </w:p>
    <w:p w14:paraId="506F5F8F" w14:textId="362CB294" w:rsidR="006E4DE0" w:rsidRPr="00C24266" w:rsidRDefault="006E4DE0" w:rsidP="006E4DE0">
      <w:pPr>
        <w:ind w:right="565"/>
        <w:rPr>
          <w:rFonts w:ascii="Arial" w:hAnsi="Arial" w:cs="Arial"/>
          <w:b/>
          <w:sz w:val="22"/>
          <w:szCs w:val="22"/>
          <w:lang w:val="hu-HU"/>
        </w:rPr>
      </w:pPr>
      <w:r w:rsidRPr="00C24266">
        <w:rPr>
          <w:rFonts w:ascii="Arial" w:hAnsi="Arial" w:cs="Arial"/>
          <w:b/>
          <w:sz w:val="22"/>
          <w:szCs w:val="22"/>
          <w:lang w:val="hu-HU"/>
        </w:rPr>
        <w:t>Sajtókapcsolat SES:</w:t>
      </w:r>
    </w:p>
    <w:p w14:paraId="5BB1CB89" w14:textId="77777777" w:rsidR="006E4DE0" w:rsidRPr="00C24266" w:rsidRDefault="006E4DE0" w:rsidP="006E4DE0">
      <w:pPr>
        <w:tabs>
          <w:tab w:val="left" w:pos="3402"/>
        </w:tabs>
        <w:ind w:right="423" w:firstLine="3"/>
        <w:rPr>
          <w:rFonts w:ascii="Arial" w:eastAsia="Arial" w:hAnsi="Arial" w:cs="Arial"/>
          <w:sz w:val="22"/>
          <w:szCs w:val="22"/>
          <w:bdr w:val="nil"/>
          <w:lang w:val="hu-HU"/>
        </w:rPr>
      </w:pPr>
      <w:r w:rsidRPr="00C24266">
        <w:rPr>
          <w:rFonts w:ascii="Arial" w:eastAsia="Arial" w:hAnsi="Arial" w:cs="Arial"/>
          <w:sz w:val="22"/>
          <w:szCs w:val="22"/>
          <w:bdr w:val="nil"/>
          <w:lang w:val="hu-HU"/>
        </w:rPr>
        <w:t>Claudia Streitwieser-Schinagl</w:t>
      </w:r>
    </w:p>
    <w:p w14:paraId="4EDA37C3" w14:textId="77777777" w:rsidR="006E4DE0" w:rsidRPr="00C24266" w:rsidRDefault="006E4DE0" w:rsidP="006E4DE0">
      <w:pPr>
        <w:tabs>
          <w:tab w:val="left" w:pos="3402"/>
        </w:tabs>
        <w:ind w:right="423" w:firstLine="3"/>
        <w:rPr>
          <w:rFonts w:ascii="Arial" w:eastAsia="Arial" w:hAnsi="Arial" w:cs="Arial"/>
          <w:sz w:val="22"/>
          <w:szCs w:val="22"/>
          <w:bdr w:val="nil"/>
          <w:lang w:val="hu-HU"/>
        </w:rPr>
      </w:pPr>
      <w:r w:rsidRPr="00C24266">
        <w:rPr>
          <w:rFonts w:ascii="Arial" w:eastAsia="Arial" w:hAnsi="Arial" w:cs="Arial"/>
          <w:sz w:val="22"/>
          <w:szCs w:val="22"/>
          <w:bdr w:val="nil"/>
          <w:lang w:val="hu-HU"/>
        </w:rPr>
        <w:t>SES Spar European Shopping Centers</w:t>
      </w:r>
    </w:p>
    <w:p w14:paraId="249A0A62" w14:textId="77777777" w:rsidR="006E4DE0" w:rsidRPr="00C24266" w:rsidRDefault="006E4DE0" w:rsidP="006E4DE0">
      <w:pPr>
        <w:tabs>
          <w:tab w:val="left" w:pos="3402"/>
        </w:tabs>
        <w:ind w:right="423" w:firstLine="3"/>
        <w:rPr>
          <w:rFonts w:ascii="Arial" w:eastAsia="Arial" w:hAnsi="Arial" w:cs="Arial"/>
          <w:sz w:val="22"/>
          <w:szCs w:val="22"/>
          <w:bdr w:val="nil"/>
          <w:lang w:val="hu-HU"/>
        </w:rPr>
      </w:pPr>
      <w:r w:rsidRPr="00C24266">
        <w:rPr>
          <w:rFonts w:ascii="Arial" w:eastAsia="Arial" w:hAnsi="Arial" w:cs="Arial"/>
          <w:sz w:val="22"/>
          <w:szCs w:val="22"/>
          <w:bdr w:val="nil"/>
          <w:lang w:val="hu-HU"/>
        </w:rPr>
        <w:t>Head of Public Relations</w:t>
      </w:r>
    </w:p>
    <w:p w14:paraId="448D2393" w14:textId="77777777" w:rsidR="006E4DE0" w:rsidRPr="00C24266" w:rsidRDefault="006E4DE0" w:rsidP="006E4DE0">
      <w:pPr>
        <w:tabs>
          <w:tab w:val="left" w:pos="3402"/>
        </w:tabs>
        <w:ind w:right="423" w:firstLine="3"/>
        <w:rPr>
          <w:rFonts w:ascii="Arial" w:hAnsi="Arial" w:cs="Arial"/>
          <w:sz w:val="22"/>
          <w:szCs w:val="22"/>
          <w:lang w:val="hu-HU"/>
        </w:rPr>
      </w:pPr>
      <w:r w:rsidRPr="00C24266">
        <w:rPr>
          <w:rFonts w:ascii="Arial" w:eastAsia="Arial" w:hAnsi="Arial" w:cs="Arial"/>
          <w:sz w:val="22"/>
          <w:szCs w:val="22"/>
          <w:bdr w:val="nil"/>
          <w:lang w:val="hu-HU"/>
        </w:rPr>
        <w:t xml:space="preserve">Mobil 0664-2650450 / </w:t>
      </w:r>
      <w:r w:rsidRPr="00C24266">
        <w:rPr>
          <w:rFonts w:ascii="Arial" w:hAnsi="Arial" w:cs="Arial"/>
          <w:sz w:val="22"/>
          <w:szCs w:val="22"/>
          <w:lang w:val="hu-HU"/>
        </w:rPr>
        <w:t xml:space="preserve">Email: </w:t>
      </w:r>
      <w:hyperlink r:id="rId7" w:history="1">
        <w:r w:rsidRPr="00C24266">
          <w:rPr>
            <w:rStyle w:val="Hiperhivatkozs"/>
            <w:rFonts w:ascii="Arial" w:hAnsi="Arial" w:cs="Arial"/>
            <w:sz w:val="22"/>
            <w:szCs w:val="22"/>
            <w:lang w:val="hu-HU"/>
          </w:rPr>
          <w:t>claudia.streitwieser@ses-european.com</w:t>
        </w:r>
      </w:hyperlink>
    </w:p>
    <w:p w14:paraId="2BF0D02F" w14:textId="77777777" w:rsidR="006E4DE0" w:rsidRPr="00C24266" w:rsidRDefault="006E4DE0" w:rsidP="006B28B9">
      <w:pPr>
        <w:ind w:right="565"/>
        <w:rPr>
          <w:rFonts w:ascii="Arial" w:hAnsi="Arial" w:cs="Arial"/>
          <w:b/>
          <w:sz w:val="22"/>
          <w:szCs w:val="22"/>
          <w:lang w:val="hu-HU"/>
        </w:rPr>
      </w:pPr>
    </w:p>
    <w:sectPr w:rsidR="006E4DE0" w:rsidRPr="00C242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98A"/>
    <w:rsid w:val="0002196A"/>
    <w:rsid w:val="0003045F"/>
    <w:rsid w:val="000859D6"/>
    <w:rsid w:val="0009478B"/>
    <w:rsid w:val="000C1B9F"/>
    <w:rsid w:val="00127896"/>
    <w:rsid w:val="00163B97"/>
    <w:rsid w:val="001D3C24"/>
    <w:rsid w:val="001F69BE"/>
    <w:rsid w:val="00224FBD"/>
    <w:rsid w:val="00233461"/>
    <w:rsid w:val="00233985"/>
    <w:rsid w:val="00263094"/>
    <w:rsid w:val="002C4835"/>
    <w:rsid w:val="002D0DD9"/>
    <w:rsid w:val="002D640B"/>
    <w:rsid w:val="002E7BBB"/>
    <w:rsid w:val="0031772F"/>
    <w:rsid w:val="003300B6"/>
    <w:rsid w:val="00362268"/>
    <w:rsid w:val="00371622"/>
    <w:rsid w:val="003768BA"/>
    <w:rsid w:val="00382ED0"/>
    <w:rsid w:val="00385CC9"/>
    <w:rsid w:val="003A2CA2"/>
    <w:rsid w:val="003C4C12"/>
    <w:rsid w:val="00407F67"/>
    <w:rsid w:val="00427264"/>
    <w:rsid w:val="00434876"/>
    <w:rsid w:val="00461BD5"/>
    <w:rsid w:val="00475658"/>
    <w:rsid w:val="004758BD"/>
    <w:rsid w:val="00476CDC"/>
    <w:rsid w:val="004B7576"/>
    <w:rsid w:val="004D62C5"/>
    <w:rsid w:val="004E260B"/>
    <w:rsid w:val="00543A9F"/>
    <w:rsid w:val="00556E6C"/>
    <w:rsid w:val="00582889"/>
    <w:rsid w:val="00593B3E"/>
    <w:rsid w:val="005B1418"/>
    <w:rsid w:val="005C0566"/>
    <w:rsid w:val="005E74D2"/>
    <w:rsid w:val="0061080D"/>
    <w:rsid w:val="006126B2"/>
    <w:rsid w:val="0061398A"/>
    <w:rsid w:val="0062226A"/>
    <w:rsid w:val="00672D41"/>
    <w:rsid w:val="00676CD4"/>
    <w:rsid w:val="006A0232"/>
    <w:rsid w:val="006B28B9"/>
    <w:rsid w:val="006C3C95"/>
    <w:rsid w:val="006C569B"/>
    <w:rsid w:val="006D5E80"/>
    <w:rsid w:val="006E4DE0"/>
    <w:rsid w:val="00726E8D"/>
    <w:rsid w:val="00756F89"/>
    <w:rsid w:val="00774318"/>
    <w:rsid w:val="007A5C6D"/>
    <w:rsid w:val="007B2D39"/>
    <w:rsid w:val="007D7F75"/>
    <w:rsid w:val="007E56F7"/>
    <w:rsid w:val="007F6D34"/>
    <w:rsid w:val="00802C99"/>
    <w:rsid w:val="00825CEA"/>
    <w:rsid w:val="00835115"/>
    <w:rsid w:val="0083587C"/>
    <w:rsid w:val="00850718"/>
    <w:rsid w:val="00851810"/>
    <w:rsid w:val="00871791"/>
    <w:rsid w:val="00877245"/>
    <w:rsid w:val="008851AA"/>
    <w:rsid w:val="00885AB4"/>
    <w:rsid w:val="008A3679"/>
    <w:rsid w:val="008A7D3A"/>
    <w:rsid w:val="008B4949"/>
    <w:rsid w:val="008D4B75"/>
    <w:rsid w:val="00920045"/>
    <w:rsid w:val="00927345"/>
    <w:rsid w:val="00931126"/>
    <w:rsid w:val="009519A2"/>
    <w:rsid w:val="00963CD4"/>
    <w:rsid w:val="009647F8"/>
    <w:rsid w:val="0098265D"/>
    <w:rsid w:val="009950ED"/>
    <w:rsid w:val="009B4F14"/>
    <w:rsid w:val="009C548B"/>
    <w:rsid w:val="009D3967"/>
    <w:rsid w:val="009E3FAA"/>
    <w:rsid w:val="00A462B6"/>
    <w:rsid w:val="00AA6579"/>
    <w:rsid w:val="00AE42D3"/>
    <w:rsid w:val="00B02673"/>
    <w:rsid w:val="00B0552D"/>
    <w:rsid w:val="00B15C8F"/>
    <w:rsid w:val="00B17A8A"/>
    <w:rsid w:val="00B4624A"/>
    <w:rsid w:val="00B50C9C"/>
    <w:rsid w:val="00B97893"/>
    <w:rsid w:val="00BB77D4"/>
    <w:rsid w:val="00BC127E"/>
    <w:rsid w:val="00BC1AC1"/>
    <w:rsid w:val="00BD1AAA"/>
    <w:rsid w:val="00BF2911"/>
    <w:rsid w:val="00C10E22"/>
    <w:rsid w:val="00C24266"/>
    <w:rsid w:val="00C244A7"/>
    <w:rsid w:val="00C4242E"/>
    <w:rsid w:val="00C51146"/>
    <w:rsid w:val="00CC15D8"/>
    <w:rsid w:val="00CC3F82"/>
    <w:rsid w:val="00CC672F"/>
    <w:rsid w:val="00CF4AE0"/>
    <w:rsid w:val="00D212DE"/>
    <w:rsid w:val="00D448BD"/>
    <w:rsid w:val="00D4542C"/>
    <w:rsid w:val="00D915CC"/>
    <w:rsid w:val="00DA04FC"/>
    <w:rsid w:val="00DA6ED7"/>
    <w:rsid w:val="00DB1AB7"/>
    <w:rsid w:val="00DB56D1"/>
    <w:rsid w:val="00DD600B"/>
    <w:rsid w:val="00DE0B02"/>
    <w:rsid w:val="00E00887"/>
    <w:rsid w:val="00E047E7"/>
    <w:rsid w:val="00E325B1"/>
    <w:rsid w:val="00E36635"/>
    <w:rsid w:val="00EF469D"/>
    <w:rsid w:val="00F530E4"/>
    <w:rsid w:val="00F65203"/>
    <w:rsid w:val="00FB4105"/>
    <w:rsid w:val="00FC786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5FB73"/>
  <w15:chartTrackingRefBased/>
  <w15:docId w15:val="{B0BA00C6-9238-4143-971C-E1755822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lang w:val="de-DE"/>
    </w:rPr>
  </w:style>
  <w:style w:type="paragraph" w:styleId="Cmsor1">
    <w:name w:val="heading 1"/>
    <w:basedOn w:val="Norml"/>
    <w:next w:val="Norml"/>
    <w:link w:val="Cmsor1Char"/>
    <w:uiPriority w:val="9"/>
    <w:qFormat/>
    <w:rsid w:val="006139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6139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61398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61398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61398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61398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61398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61398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61398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61398A"/>
    <w:rPr>
      <w:rFonts w:asciiTheme="majorHAnsi" w:eastAsiaTheme="majorEastAsia" w:hAnsiTheme="majorHAnsi" w:cstheme="majorBidi"/>
      <w:color w:val="0F4761" w:themeColor="accent1" w:themeShade="BF"/>
      <w:sz w:val="40"/>
      <w:szCs w:val="40"/>
      <w:lang w:val="de-DE"/>
    </w:rPr>
  </w:style>
  <w:style w:type="character" w:customStyle="1" w:styleId="Cmsor2Char">
    <w:name w:val="Címsor 2 Char"/>
    <w:basedOn w:val="Bekezdsalapbettpusa"/>
    <w:link w:val="Cmsor2"/>
    <w:uiPriority w:val="9"/>
    <w:semiHidden/>
    <w:rsid w:val="0061398A"/>
    <w:rPr>
      <w:rFonts w:asciiTheme="majorHAnsi" w:eastAsiaTheme="majorEastAsia" w:hAnsiTheme="majorHAnsi" w:cstheme="majorBidi"/>
      <w:color w:val="0F4761" w:themeColor="accent1" w:themeShade="BF"/>
      <w:sz w:val="32"/>
      <w:szCs w:val="32"/>
      <w:lang w:val="de-DE"/>
    </w:rPr>
  </w:style>
  <w:style w:type="character" w:customStyle="1" w:styleId="Cmsor3Char">
    <w:name w:val="Címsor 3 Char"/>
    <w:basedOn w:val="Bekezdsalapbettpusa"/>
    <w:link w:val="Cmsor3"/>
    <w:uiPriority w:val="9"/>
    <w:semiHidden/>
    <w:rsid w:val="0061398A"/>
    <w:rPr>
      <w:rFonts w:eastAsiaTheme="majorEastAsia" w:cstheme="majorBidi"/>
      <w:color w:val="0F4761" w:themeColor="accent1" w:themeShade="BF"/>
      <w:sz w:val="28"/>
      <w:szCs w:val="28"/>
      <w:lang w:val="de-DE"/>
    </w:rPr>
  </w:style>
  <w:style w:type="character" w:customStyle="1" w:styleId="Cmsor4Char">
    <w:name w:val="Címsor 4 Char"/>
    <w:basedOn w:val="Bekezdsalapbettpusa"/>
    <w:link w:val="Cmsor4"/>
    <w:uiPriority w:val="9"/>
    <w:semiHidden/>
    <w:rsid w:val="0061398A"/>
    <w:rPr>
      <w:rFonts w:eastAsiaTheme="majorEastAsia" w:cstheme="majorBidi"/>
      <w:i/>
      <w:iCs/>
      <w:color w:val="0F4761" w:themeColor="accent1" w:themeShade="BF"/>
      <w:lang w:val="de-DE"/>
    </w:rPr>
  </w:style>
  <w:style w:type="character" w:customStyle="1" w:styleId="Cmsor5Char">
    <w:name w:val="Címsor 5 Char"/>
    <w:basedOn w:val="Bekezdsalapbettpusa"/>
    <w:link w:val="Cmsor5"/>
    <w:uiPriority w:val="9"/>
    <w:semiHidden/>
    <w:rsid w:val="0061398A"/>
    <w:rPr>
      <w:rFonts w:eastAsiaTheme="majorEastAsia" w:cstheme="majorBidi"/>
      <w:color w:val="0F4761" w:themeColor="accent1" w:themeShade="BF"/>
      <w:lang w:val="de-DE"/>
    </w:rPr>
  </w:style>
  <w:style w:type="character" w:customStyle="1" w:styleId="Cmsor6Char">
    <w:name w:val="Címsor 6 Char"/>
    <w:basedOn w:val="Bekezdsalapbettpusa"/>
    <w:link w:val="Cmsor6"/>
    <w:uiPriority w:val="9"/>
    <w:semiHidden/>
    <w:rsid w:val="0061398A"/>
    <w:rPr>
      <w:rFonts w:eastAsiaTheme="majorEastAsia" w:cstheme="majorBidi"/>
      <w:i/>
      <w:iCs/>
      <w:color w:val="595959" w:themeColor="text1" w:themeTint="A6"/>
      <w:lang w:val="de-DE"/>
    </w:rPr>
  </w:style>
  <w:style w:type="character" w:customStyle="1" w:styleId="Cmsor7Char">
    <w:name w:val="Címsor 7 Char"/>
    <w:basedOn w:val="Bekezdsalapbettpusa"/>
    <w:link w:val="Cmsor7"/>
    <w:uiPriority w:val="9"/>
    <w:semiHidden/>
    <w:rsid w:val="0061398A"/>
    <w:rPr>
      <w:rFonts w:eastAsiaTheme="majorEastAsia" w:cstheme="majorBidi"/>
      <w:color w:val="595959" w:themeColor="text1" w:themeTint="A6"/>
      <w:lang w:val="de-DE"/>
    </w:rPr>
  </w:style>
  <w:style w:type="character" w:customStyle="1" w:styleId="Cmsor8Char">
    <w:name w:val="Címsor 8 Char"/>
    <w:basedOn w:val="Bekezdsalapbettpusa"/>
    <w:link w:val="Cmsor8"/>
    <w:uiPriority w:val="9"/>
    <w:semiHidden/>
    <w:rsid w:val="0061398A"/>
    <w:rPr>
      <w:rFonts w:eastAsiaTheme="majorEastAsia" w:cstheme="majorBidi"/>
      <w:i/>
      <w:iCs/>
      <w:color w:val="272727" w:themeColor="text1" w:themeTint="D8"/>
      <w:lang w:val="de-DE"/>
    </w:rPr>
  </w:style>
  <w:style w:type="character" w:customStyle="1" w:styleId="Cmsor9Char">
    <w:name w:val="Címsor 9 Char"/>
    <w:basedOn w:val="Bekezdsalapbettpusa"/>
    <w:link w:val="Cmsor9"/>
    <w:uiPriority w:val="9"/>
    <w:semiHidden/>
    <w:rsid w:val="0061398A"/>
    <w:rPr>
      <w:rFonts w:eastAsiaTheme="majorEastAsia" w:cstheme="majorBidi"/>
      <w:color w:val="272727" w:themeColor="text1" w:themeTint="D8"/>
      <w:lang w:val="de-DE"/>
    </w:rPr>
  </w:style>
  <w:style w:type="paragraph" w:styleId="Cm">
    <w:name w:val="Title"/>
    <w:basedOn w:val="Norml"/>
    <w:next w:val="Norml"/>
    <w:link w:val="CmChar"/>
    <w:uiPriority w:val="10"/>
    <w:qFormat/>
    <w:rsid w:val="006139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61398A"/>
    <w:rPr>
      <w:rFonts w:asciiTheme="majorHAnsi" w:eastAsiaTheme="majorEastAsia" w:hAnsiTheme="majorHAnsi" w:cstheme="majorBidi"/>
      <w:spacing w:val="-10"/>
      <w:kern w:val="28"/>
      <w:sz w:val="56"/>
      <w:szCs w:val="56"/>
      <w:lang w:val="de-DE"/>
    </w:rPr>
  </w:style>
  <w:style w:type="paragraph" w:styleId="Alcm">
    <w:name w:val="Subtitle"/>
    <w:basedOn w:val="Norml"/>
    <w:next w:val="Norml"/>
    <w:link w:val="AlcmChar"/>
    <w:uiPriority w:val="11"/>
    <w:qFormat/>
    <w:rsid w:val="0061398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61398A"/>
    <w:rPr>
      <w:rFonts w:eastAsiaTheme="majorEastAsia" w:cstheme="majorBidi"/>
      <w:color w:val="595959" w:themeColor="text1" w:themeTint="A6"/>
      <w:spacing w:val="15"/>
      <w:sz w:val="28"/>
      <w:szCs w:val="28"/>
      <w:lang w:val="de-DE"/>
    </w:rPr>
  </w:style>
  <w:style w:type="paragraph" w:styleId="Idzet">
    <w:name w:val="Quote"/>
    <w:basedOn w:val="Norml"/>
    <w:next w:val="Norml"/>
    <w:link w:val="IdzetChar"/>
    <w:uiPriority w:val="29"/>
    <w:qFormat/>
    <w:rsid w:val="0061398A"/>
    <w:pPr>
      <w:spacing w:before="160"/>
      <w:jc w:val="center"/>
    </w:pPr>
    <w:rPr>
      <w:i/>
      <w:iCs/>
      <w:color w:val="404040" w:themeColor="text1" w:themeTint="BF"/>
    </w:rPr>
  </w:style>
  <w:style w:type="character" w:customStyle="1" w:styleId="IdzetChar">
    <w:name w:val="Idézet Char"/>
    <w:basedOn w:val="Bekezdsalapbettpusa"/>
    <w:link w:val="Idzet"/>
    <w:uiPriority w:val="29"/>
    <w:rsid w:val="0061398A"/>
    <w:rPr>
      <w:i/>
      <w:iCs/>
      <w:color w:val="404040" w:themeColor="text1" w:themeTint="BF"/>
      <w:lang w:val="de-DE"/>
    </w:rPr>
  </w:style>
  <w:style w:type="paragraph" w:styleId="Listaszerbekezds">
    <w:name w:val="List Paragraph"/>
    <w:basedOn w:val="Norml"/>
    <w:uiPriority w:val="34"/>
    <w:qFormat/>
    <w:rsid w:val="0061398A"/>
    <w:pPr>
      <w:ind w:left="720"/>
      <w:contextualSpacing/>
    </w:pPr>
  </w:style>
  <w:style w:type="character" w:styleId="Erskiemels">
    <w:name w:val="Intense Emphasis"/>
    <w:basedOn w:val="Bekezdsalapbettpusa"/>
    <w:uiPriority w:val="21"/>
    <w:qFormat/>
    <w:rsid w:val="0061398A"/>
    <w:rPr>
      <w:i/>
      <w:iCs/>
      <w:color w:val="0F4761" w:themeColor="accent1" w:themeShade="BF"/>
    </w:rPr>
  </w:style>
  <w:style w:type="paragraph" w:styleId="Kiemeltidzet">
    <w:name w:val="Intense Quote"/>
    <w:basedOn w:val="Norml"/>
    <w:next w:val="Norml"/>
    <w:link w:val="KiemeltidzetChar"/>
    <w:uiPriority w:val="30"/>
    <w:qFormat/>
    <w:rsid w:val="006139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61398A"/>
    <w:rPr>
      <w:i/>
      <w:iCs/>
      <w:color w:val="0F4761" w:themeColor="accent1" w:themeShade="BF"/>
      <w:lang w:val="de-DE"/>
    </w:rPr>
  </w:style>
  <w:style w:type="character" w:styleId="Ershivatkozs">
    <w:name w:val="Intense Reference"/>
    <w:basedOn w:val="Bekezdsalapbettpusa"/>
    <w:uiPriority w:val="32"/>
    <w:qFormat/>
    <w:rsid w:val="0061398A"/>
    <w:rPr>
      <w:b/>
      <w:bCs/>
      <w:smallCaps/>
      <w:color w:val="0F4761" w:themeColor="accent1" w:themeShade="BF"/>
      <w:spacing w:val="5"/>
    </w:rPr>
  </w:style>
  <w:style w:type="character" w:styleId="Hiperhivatkozs">
    <w:name w:val="Hyperlink"/>
    <w:basedOn w:val="Bekezdsalapbettpusa"/>
    <w:uiPriority w:val="99"/>
    <w:unhideWhenUsed/>
    <w:rsid w:val="006B28B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claudia.streitwieser@ses-european.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sse@ses-european.com" TargetMode="External"/><Relationship Id="rId5" Type="http://schemas.openxmlformats.org/officeDocument/2006/relationships/hyperlink" Target="http://www.ses-european.com"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1918</Words>
  <Characters>13242</Characters>
  <Application>Microsoft Office Word</Application>
  <DocSecurity>0</DocSecurity>
  <Lines>110</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ÁRVAY Klaudia (SES-MT.hu)</dc:creator>
  <cp:keywords/>
  <dc:description/>
  <cp:lastModifiedBy>ÁRVAY Klaudia (SES-MT.hu)</cp:lastModifiedBy>
  <cp:revision>126</cp:revision>
  <dcterms:created xsi:type="dcterms:W3CDTF">2026-03-26T09:41:00Z</dcterms:created>
  <dcterms:modified xsi:type="dcterms:W3CDTF">2026-03-26T12:22:00Z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d3376e-4033-4188-8ce5-a3aa2bc74c31_Enabled">
    <vt:lpwstr>true</vt:lpwstr>
  </property>
  <property fmtid="{D5CDD505-2E9C-101B-9397-08002B2CF9AE}" pid="3" name="MSIP_Label_f6d3376e-4033-4188-8ce5-a3aa2bc74c31_SetDate">
    <vt:lpwstr>2026-03-26T10:21:14Z</vt:lpwstr>
  </property>
  <property fmtid="{D5CDD505-2E9C-101B-9397-08002B2CF9AE}" pid="4" name="MSIP_Label_f6d3376e-4033-4188-8ce5-a3aa2bc74c31_Method">
    <vt:lpwstr>Standard</vt:lpwstr>
  </property>
  <property fmtid="{D5CDD505-2E9C-101B-9397-08002B2CF9AE}" pid="5" name="MSIP_Label_f6d3376e-4033-4188-8ce5-a3aa2bc74c31_Name">
    <vt:lpwstr>f6d3376e-4033-4188-8ce5-a3aa2bc74c31</vt:lpwstr>
  </property>
  <property fmtid="{D5CDD505-2E9C-101B-9397-08002B2CF9AE}" pid="6" name="MSIP_Label_f6d3376e-4033-4188-8ce5-a3aa2bc74c31_SiteId">
    <vt:lpwstr>252a3940-27a8-4787-a96b-96b9d345fa87</vt:lpwstr>
  </property>
  <property fmtid="{D5CDD505-2E9C-101B-9397-08002B2CF9AE}" pid="7" name="MSIP_Label_f6d3376e-4033-4188-8ce5-a3aa2bc74c31_ActionId">
    <vt:lpwstr>e2cb5825-7dc8-481f-a48d-cea1871208fc</vt:lpwstr>
  </property>
  <property fmtid="{D5CDD505-2E9C-101B-9397-08002B2CF9AE}" pid="8" name="MSIP_Label_f6d3376e-4033-4188-8ce5-a3aa2bc74c31_ContentBits">
    <vt:lpwstr>0</vt:lpwstr>
  </property>
  <property fmtid="{D5CDD505-2E9C-101B-9397-08002B2CF9AE}" pid="9" name="MSIP_Label_f6d3376e-4033-4188-8ce5-a3aa2bc74c31_Tag">
    <vt:lpwstr>10, 3, 0, 1</vt:lpwstr>
  </property>
</Properties>
</file>